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tbl>
      <w:tblPr>
        <w:tblStyle w:val="TableNormal"/>
        <w:bidiVisual/>
        <w:tblW w:w="0" w:type="auto"/>
        <w:tblLook w:val="04A0"/>
      </w:tblPr>
      <w:tblGrid>
        <w:gridCol w:w="4445"/>
        <w:gridCol w:w="4077"/>
      </w:tblGrid>
      <w:tr w:rsidTr="006E7D28">
        <w:tblPrEx>
          <w:tblW w:w="0" w:type="auto"/>
          <w:tblLook w:val="04A0"/>
        </w:tblPrEx>
        <w:tc>
          <w:tcPr>
            <w:tcW w:w="4445" w:type="dxa"/>
            <w:shd w:val="clear" w:color="auto" w:fill="auto"/>
          </w:tcPr>
          <w:p w:rsidR="000A4EAA" w:rsidRPr="00FF4BF6" w:rsidP="00FF4BF6">
            <w:pPr>
              <w:spacing w:after="0" w:line="240" w:lineRule="auto"/>
              <w:ind w:left="0" w:right="0"/>
              <w:jc w:val="left"/>
              <w:rPr>
                <w:rFonts w:cs="David" w:hint="cs"/>
                <w:sz w:val="24"/>
                <w:szCs w:val="24"/>
                <w:rtl/>
              </w:rPr>
            </w:pPr>
          </w:p>
        </w:tc>
        <w:tc>
          <w:tcPr>
            <w:tcW w:w="4077" w:type="dxa"/>
            <w:shd w:val="clear" w:color="auto" w:fill="auto"/>
          </w:tcPr>
          <w:p w:rsidR="00A8252E" w:rsidP="006E7D28">
            <w:pPr>
              <w:spacing w:after="0" w:line="360" w:lineRule="auto"/>
              <w:ind w:left="0" w:right="0"/>
              <w:jc w:val="right"/>
              <w:rPr>
                <w:rFonts w:cs="David" w:hint="cs"/>
                <w:b/>
                <w:bCs/>
                <w:sz w:val="24"/>
                <w:szCs w:val="24"/>
                <w:rtl/>
              </w:rPr>
            </w:pPr>
          </w:p>
          <w:p w:rsidR="000A4EAA" w:rsidRPr="0001754E" w:rsidP="00A8252E">
            <w:pPr>
              <w:spacing w:after="0" w:line="360" w:lineRule="auto"/>
              <w:ind w:left="0" w:right="0"/>
              <w:jc w:val="right"/>
              <w:rPr>
                <w:rFonts w:cs="David"/>
                <w:b/>
                <w:bCs/>
                <w:sz w:val="24"/>
                <w:szCs w:val="24"/>
                <w:rtl/>
              </w:rPr>
            </w:pPr>
            <w:r w:rsidRPr="0001754E">
              <w:rPr>
                <w:rFonts w:cs="David" w:hint="cs"/>
                <w:b/>
                <w:bCs/>
                <w:sz w:val="24"/>
                <w:szCs w:val="24"/>
                <w:rtl/>
              </w:rPr>
              <w:t>י</w:t>
            </w:r>
            <w:r w:rsidRPr="0001754E" w:rsidR="00B96BDA">
              <w:rPr>
                <w:rFonts w:cs="David" w:hint="cs"/>
                <w:b/>
                <w:bCs/>
                <w:sz w:val="24"/>
                <w:szCs w:val="24"/>
                <w:rtl/>
              </w:rPr>
              <w:t>י</w:t>
            </w:r>
            <w:r w:rsidRPr="0001754E">
              <w:rPr>
                <w:rFonts w:cs="David" w:hint="cs"/>
                <w:b/>
                <w:bCs/>
                <w:sz w:val="24"/>
                <w:szCs w:val="24"/>
                <w:rtl/>
              </w:rPr>
              <w:t xml:space="preserve">עוץ וחקיקה </w:t>
            </w:r>
          </w:p>
        </w:tc>
      </w:tr>
      <w:tr w:rsidTr="006E7D28">
        <w:tblPrEx>
          <w:tblW w:w="0" w:type="auto"/>
          <w:tblLook w:val="04A0"/>
        </w:tblPrEx>
        <w:tc>
          <w:tcPr>
            <w:tcW w:w="4445" w:type="dxa"/>
            <w:shd w:val="clear" w:color="auto" w:fill="auto"/>
          </w:tcPr>
          <w:p w:rsidR="000A4EAA" w:rsidRPr="0001754E" w:rsidP="00FF4BF6">
            <w:pPr>
              <w:spacing w:after="0" w:line="240" w:lineRule="auto"/>
              <w:ind w:left="0" w:right="0"/>
              <w:jc w:val="left"/>
              <w:rPr>
                <w:rFonts w:cs="David"/>
                <w:sz w:val="24"/>
                <w:szCs w:val="24"/>
                <w:rtl/>
              </w:rPr>
            </w:pPr>
          </w:p>
        </w:tc>
        <w:tc>
          <w:tcPr>
            <w:tcW w:w="4077" w:type="dxa"/>
            <w:shd w:val="clear" w:color="auto" w:fill="auto"/>
          </w:tcPr>
          <w:p w:rsidR="000A4EAA" w:rsidRPr="0001754E" w:rsidP="00FF4BF6">
            <w:pPr>
              <w:spacing w:after="0" w:line="240" w:lineRule="auto"/>
              <w:ind w:left="0" w:right="0"/>
              <w:jc w:val="right"/>
              <w:rPr>
                <w:rFonts w:cs="David" w:hint="cs"/>
                <w:sz w:val="24"/>
                <w:szCs w:val="24"/>
                <w:rtl/>
              </w:rPr>
            </w:pPr>
            <w:r w:rsidRPr="0001754E">
              <w:rPr>
                <w:rFonts w:cs="David" w:hint="cs"/>
                <w:sz w:val="24"/>
                <w:szCs w:val="24"/>
                <w:rtl/>
              </w:rPr>
              <w:t xml:space="preserve">ירושלים: </w:t>
            </w:r>
            <w:r w:rsidRPr="0001754E">
              <w:rPr>
                <w:rFonts w:cs="David"/>
                <w:sz w:val="24"/>
                <w:szCs w:val="24"/>
                <w:rtl/>
              </w:rPr>
              <w:fldChar w:fldCharType="begin"/>
            </w:r>
            <w:r w:rsidRPr="0001754E">
              <w:rPr>
                <w:rFonts w:cs="David"/>
                <w:sz w:val="24"/>
                <w:szCs w:val="24"/>
                <w:rtl/>
              </w:rPr>
              <w:instrText xml:space="preserve"> </w:instrText>
            </w:r>
            <w:r w:rsidRPr="0001754E">
              <w:rPr>
                <w:rFonts w:cs="David"/>
                <w:sz w:val="24"/>
                <w:szCs w:val="24"/>
              </w:rPr>
              <w:instrText>DOCPROPERTY  DocDateHeb  \* MERGEFORMAT</w:instrText>
            </w:r>
            <w:r w:rsidRPr="0001754E">
              <w:rPr>
                <w:rFonts w:cs="David"/>
                <w:sz w:val="24"/>
                <w:szCs w:val="24"/>
                <w:rtl/>
              </w:rPr>
              <w:instrText xml:space="preserve"> </w:instrText>
            </w:r>
            <w:r w:rsidRPr="0001754E">
              <w:rPr>
                <w:rFonts w:cs="David"/>
                <w:sz w:val="24"/>
                <w:szCs w:val="24"/>
                <w:rtl/>
              </w:rPr>
              <w:fldChar w:fldCharType="separate"/>
            </w:r>
            <w:r w:rsidRPr="0001754E" w:rsidR="005A20D6">
              <w:rPr>
                <w:rFonts w:cs="David" w:hint="cs"/>
                <w:sz w:val="24"/>
                <w:szCs w:val="24"/>
                <w:rtl/>
              </w:rPr>
              <w:t>ט</w:t>
            </w:r>
            <w:r w:rsidRPr="0001754E" w:rsidR="005A20D6">
              <w:rPr>
                <w:rFonts w:cs="David"/>
                <w:sz w:val="24"/>
                <w:szCs w:val="24"/>
                <w:rtl/>
              </w:rPr>
              <w:t xml:space="preserve">' </w:t>
            </w:r>
            <w:r w:rsidRPr="0001754E" w:rsidR="005A20D6">
              <w:rPr>
                <w:rFonts w:cs="David" w:hint="cs"/>
                <w:sz w:val="24"/>
                <w:szCs w:val="24"/>
                <w:rtl/>
              </w:rPr>
              <w:t>אייר</w:t>
            </w:r>
            <w:r w:rsidRPr="0001754E" w:rsidR="005A20D6">
              <w:rPr>
                <w:rFonts w:cs="David"/>
                <w:sz w:val="24"/>
                <w:szCs w:val="24"/>
                <w:rtl/>
              </w:rPr>
              <w:t xml:space="preserve"> </w:t>
            </w:r>
            <w:r w:rsidRPr="0001754E" w:rsidR="005A20D6">
              <w:rPr>
                <w:rFonts w:cs="David" w:hint="cs"/>
                <w:sz w:val="24"/>
                <w:szCs w:val="24"/>
                <w:rtl/>
              </w:rPr>
              <w:t>תשע</w:t>
            </w:r>
            <w:r w:rsidRPr="0001754E" w:rsidR="005A20D6">
              <w:rPr>
                <w:rFonts w:cs="David"/>
                <w:sz w:val="24"/>
                <w:szCs w:val="24"/>
                <w:rtl/>
              </w:rPr>
              <w:t>"</w:t>
            </w:r>
            <w:r w:rsidRPr="0001754E" w:rsidR="005A20D6">
              <w:rPr>
                <w:rFonts w:cs="David" w:hint="cs"/>
                <w:sz w:val="24"/>
                <w:szCs w:val="24"/>
                <w:rtl/>
              </w:rPr>
              <w:t>ח</w:t>
            </w:r>
            <w:r w:rsidRPr="0001754E">
              <w:rPr>
                <w:rFonts w:cs="David"/>
                <w:sz w:val="24"/>
                <w:szCs w:val="24"/>
                <w:rtl/>
              </w:rPr>
              <w:fldChar w:fldCharType="end"/>
            </w:r>
          </w:p>
          <w:p w:rsidR="000A4EAA" w:rsidRPr="0001754E" w:rsidP="00FF4BF6">
            <w:pPr>
              <w:spacing w:after="0" w:line="240" w:lineRule="auto"/>
              <w:ind w:left="0" w:right="0"/>
              <w:jc w:val="right"/>
              <w:rPr>
                <w:rFonts w:cs="David"/>
                <w:sz w:val="24"/>
                <w:szCs w:val="24"/>
                <w:rtl/>
              </w:rPr>
            </w:pPr>
            <w:r w:rsidRPr="0001754E">
              <w:rPr>
                <w:rFonts w:cs="David"/>
                <w:sz w:val="24"/>
                <w:szCs w:val="24"/>
                <w:rtl/>
              </w:rPr>
              <w:fldChar w:fldCharType="begin"/>
            </w:r>
            <w:r w:rsidRPr="0001754E">
              <w:rPr>
                <w:rFonts w:cs="David"/>
                <w:sz w:val="24"/>
                <w:szCs w:val="24"/>
                <w:rtl/>
              </w:rPr>
              <w:instrText xml:space="preserve"> </w:instrText>
            </w:r>
            <w:r w:rsidRPr="0001754E">
              <w:rPr>
                <w:rFonts w:cs="David"/>
                <w:sz w:val="24"/>
                <w:szCs w:val="24"/>
              </w:rPr>
              <w:instrText>DOCPROPERTY  DocDateEng  \* MERGEFORMAT</w:instrText>
            </w:r>
            <w:r w:rsidRPr="0001754E">
              <w:rPr>
                <w:rFonts w:cs="David"/>
                <w:sz w:val="24"/>
                <w:szCs w:val="24"/>
                <w:rtl/>
              </w:rPr>
              <w:instrText xml:space="preserve"> </w:instrText>
            </w:r>
            <w:r w:rsidRPr="0001754E">
              <w:rPr>
                <w:rFonts w:cs="David"/>
                <w:sz w:val="24"/>
                <w:szCs w:val="24"/>
                <w:rtl/>
              </w:rPr>
              <w:fldChar w:fldCharType="separate"/>
            </w:r>
            <w:r w:rsidRPr="0001754E" w:rsidR="005A20D6">
              <w:rPr>
                <w:rFonts w:cs="David"/>
                <w:sz w:val="24"/>
                <w:szCs w:val="24"/>
                <w:rtl/>
              </w:rPr>
              <w:t xml:space="preserve">24 </w:t>
            </w:r>
            <w:r w:rsidRPr="0001754E" w:rsidR="005A20D6">
              <w:rPr>
                <w:rFonts w:cs="David" w:hint="cs"/>
                <w:sz w:val="24"/>
                <w:szCs w:val="24"/>
                <w:rtl/>
              </w:rPr>
              <w:t>אפריל</w:t>
            </w:r>
            <w:r w:rsidRPr="0001754E" w:rsidR="005A20D6">
              <w:rPr>
                <w:rFonts w:cs="David"/>
                <w:sz w:val="24"/>
                <w:szCs w:val="24"/>
                <w:rtl/>
              </w:rPr>
              <w:t xml:space="preserve"> 2018</w:t>
            </w:r>
            <w:r w:rsidRPr="0001754E">
              <w:rPr>
                <w:rFonts w:cs="David"/>
                <w:sz w:val="24"/>
                <w:szCs w:val="24"/>
                <w:rtl/>
              </w:rPr>
              <w:fldChar w:fldCharType="end"/>
            </w:r>
          </w:p>
        </w:tc>
      </w:tr>
      <w:tr w:rsidTr="006E7D28">
        <w:tblPrEx>
          <w:tblW w:w="0" w:type="auto"/>
          <w:tblLook w:val="04A0"/>
        </w:tblPrEx>
        <w:tc>
          <w:tcPr>
            <w:tcW w:w="4445" w:type="dxa"/>
            <w:shd w:val="clear" w:color="auto" w:fill="auto"/>
          </w:tcPr>
          <w:p w:rsidR="000A4EAA" w:rsidRPr="0001754E" w:rsidP="00FF4BF6">
            <w:pPr>
              <w:spacing w:after="0" w:line="240" w:lineRule="auto"/>
              <w:ind w:left="0" w:right="0"/>
              <w:jc w:val="left"/>
              <w:rPr>
                <w:rFonts w:cs="David"/>
                <w:sz w:val="24"/>
                <w:szCs w:val="24"/>
                <w:rtl/>
              </w:rPr>
            </w:pPr>
          </w:p>
        </w:tc>
        <w:tc>
          <w:tcPr>
            <w:tcW w:w="4077" w:type="dxa"/>
            <w:shd w:val="clear" w:color="auto" w:fill="auto"/>
          </w:tcPr>
          <w:p w:rsidR="000A4EAA" w:rsidRPr="0001754E" w:rsidP="00FF4BF6">
            <w:pPr>
              <w:spacing w:after="0" w:line="240" w:lineRule="auto"/>
              <w:ind w:left="0" w:right="0"/>
              <w:jc w:val="right"/>
              <w:rPr>
                <w:rFonts w:cs="David" w:hint="cs"/>
                <w:sz w:val="24"/>
                <w:szCs w:val="24"/>
                <w:rtl/>
              </w:rPr>
            </w:pPr>
            <w:r w:rsidRPr="0001754E">
              <w:rPr>
                <w:rFonts w:cs="David" w:hint="cs"/>
                <w:sz w:val="24"/>
                <w:szCs w:val="24"/>
                <w:rtl/>
              </w:rPr>
              <w:t xml:space="preserve">תיקנו: </w:t>
            </w:r>
            <w:r w:rsidRPr="0001754E">
              <w:rPr>
                <w:rFonts w:cs="David"/>
                <w:sz w:val="24"/>
                <w:szCs w:val="24"/>
                <w:rtl/>
              </w:rPr>
              <w:fldChar w:fldCharType="begin"/>
            </w:r>
            <w:r w:rsidRPr="0001754E">
              <w:rPr>
                <w:rFonts w:cs="David"/>
                <w:sz w:val="24"/>
                <w:szCs w:val="24"/>
                <w:rtl/>
              </w:rPr>
              <w:instrText xml:space="preserve"> </w:instrText>
            </w:r>
            <w:r w:rsidRPr="0001754E">
              <w:rPr>
                <w:rFonts w:cs="David" w:hint="cs"/>
                <w:sz w:val="24"/>
                <w:szCs w:val="24"/>
              </w:rPr>
              <w:instrText>DOCPROPERTY  DocFolderId  \* MERGEFORMAT</w:instrText>
            </w:r>
            <w:r w:rsidRPr="0001754E">
              <w:rPr>
                <w:rFonts w:cs="David"/>
                <w:sz w:val="24"/>
                <w:szCs w:val="24"/>
                <w:rtl/>
              </w:rPr>
              <w:instrText xml:space="preserve"> </w:instrText>
            </w:r>
            <w:r w:rsidRPr="0001754E">
              <w:rPr>
                <w:rFonts w:cs="David"/>
                <w:sz w:val="24"/>
                <w:szCs w:val="24"/>
                <w:rtl/>
              </w:rPr>
              <w:fldChar w:fldCharType="separate"/>
            </w:r>
            <w:r w:rsidRPr="0001754E" w:rsidR="005A20D6">
              <w:rPr>
                <w:rFonts w:cs="David"/>
                <w:sz w:val="24"/>
                <w:szCs w:val="24"/>
                <w:rtl/>
              </w:rPr>
              <w:t>803-04-2015-002628</w:t>
            </w:r>
            <w:r w:rsidRPr="0001754E">
              <w:rPr>
                <w:rFonts w:cs="David"/>
                <w:sz w:val="24"/>
                <w:szCs w:val="24"/>
                <w:rtl/>
              </w:rPr>
              <w:fldChar w:fldCharType="end"/>
            </w:r>
          </w:p>
          <w:p w:rsidR="000A4EAA" w:rsidRPr="0001754E" w:rsidP="00FF4BF6">
            <w:pPr>
              <w:spacing w:after="0" w:line="240" w:lineRule="auto"/>
              <w:ind w:left="0" w:right="0"/>
              <w:jc w:val="right"/>
              <w:rPr>
                <w:rFonts w:cs="David"/>
                <w:sz w:val="24"/>
                <w:szCs w:val="24"/>
                <w:rtl/>
              </w:rPr>
            </w:pPr>
            <w:r w:rsidRPr="0001754E" w:rsidR="009E08EC">
              <w:rPr>
                <w:rFonts w:cs="David" w:hint="cs"/>
                <w:sz w:val="24"/>
                <w:szCs w:val="24"/>
                <w:rtl/>
              </w:rPr>
              <w:t xml:space="preserve">סימוכין: </w:t>
            </w:r>
            <w:r w:rsidRPr="0001754E" w:rsidR="009E08EC">
              <w:rPr>
                <w:rFonts w:cs="David"/>
                <w:sz w:val="24"/>
                <w:szCs w:val="24"/>
                <w:rtl/>
              </w:rPr>
              <w:fldChar w:fldCharType="begin"/>
            </w:r>
            <w:r w:rsidRPr="0001754E" w:rsidR="009E08EC">
              <w:rPr>
                <w:rFonts w:cs="David"/>
                <w:sz w:val="24"/>
                <w:szCs w:val="24"/>
                <w:rtl/>
              </w:rPr>
              <w:instrText xml:space="preserve"> </w:instrText>
            </w:r>
            <w:r w:rsidRPr="0001754E" w:rsidR="009E08EC">
              <w:rPr>
                <w:rFonts w:cs="David" w:hint="cs"/>
                <w:sz w:val="24"/>
                <w:szCs w:val="24"/>
              </w:rPr>
              <w:instrText>DOCPROPERTY  DocNumber  \* ME</w:instrText>
            </w:r>
            <w:r w:rsidRPr="0001754E" w:rsidR="009E08EC">
              <w:rPr>
                <w:rFonts w:cs="David" w:hint="cs"/>
                <w:sz w:val="24"/>
                <w:szCs w:val="24"/>
              </w:rPr>
              <w:instrText>RGEFORMAT</w:instrText>
            </w:r>
            <w:r w:rsidRPr="0001754E" w:rsidR="009E08EC">
              <w:rPr>
                <w:rFonts w:cs="David"/>
                <w:sz w:val="24"/>
                <w:szCs w:val="24"/>
                <w:rtl/>
              </w:rPr>
              <w:instrText xml:space="preserve"> </w:instrText>
            </w:r>
            <w:r w:rsidRPr="0001754E" w:rsidR="009E08EC">
              <w:rPr>
                <w:rFonts w:cs="David"/>
                <w:sz w:val="24"/>
                <w:szCs w:val="24"/>
                <w:rtl/>
              </w:rPr>
              <w:fldChar w:fldCharType="separate"/>
            </w:r>
            <w:r w:rsidRPr="0001754E" w:rsidR="005A20D6">
              <w:rPr>
                <w:rFonts w:cs="David"/>
                <w:sz w:val="24"/>
                <w:szCs w:val="24"/>
                <w:rtl/>
              </w:rPr>
              <w:t>803-99-2018-027015</w:t>
            </w:r>
            <w:r w:rsidRPr="0001754E" w:rsidR="009E08EC">
              <w:rPr>
                <w:rFonts w:cs="David"/>
                <w:sz w:val="24"/>
                <w:szCs w:val="24"/>
                <w:rtl/>
              </w:rPr>
              <w:fldChar w:fldCharType="end"/>
            </w:r>
          </w:p>
        </w:tc>
      </w:tr>
    </w:tbl>
    <w:p w:rsidR="009E08EC" w:rsidRPr="0001754E">
      <w:pPr>
        <w:ind w:left="0" w:right="0"/>
        <w:jc w:val="left"/>
        <w:rPr>
          <w:rFonts w:cs="David" w:hint="cs"/>
          <w:sz w:val="24"/>
          <w:szCs w:val="24"/>
          <w:rtl/>
        </w:rPr>
      </w:pPr>
    </w:p>
    <w:p w:rsidR="00FF09FD" w:rsidRPr="0001754E" w:rsidP="004161EF">
      <w:pPr>
        <w:spacing w:after="0" w:line="240" w:lineRule="auto"/>
        <w:ind w:left="0" w:right="0"/>
        <w:jc w:val="left"/>
        <w:rPr>
          <w:rFonts w:cs="David" w:hint="cs"/>
          <w:sz w:val="24"/>
          <w:szCs w:val="24"/>
          <w:rtl/>
        </w:rPr>
      </w:pPr>
      <w:r w:rsidRPr="0001754E" w:rsidR="0001211A">
        <w:rPr>
          <w:rFonts w:cs="David" w:hint="cs"/>
          <w:sz w:val="24"/>
          <w:szCs w:val="24"/>
          <w:rtl/>
        </w:rPr>
        <w:t>לכבוד</w:t>
      </w:r>
      <w:r w:rsidRPr="0001754E" w:rsidR="004161EF">
        <w:rPr>
          <w:rFonts w:cs="David" w:hint="cs"/>
          <w:sz w:val="24"/>
          <w:szCs w:val="24"/>
          <w:rtl/>
        </w:rPr>
        <w:t>:</w:t>
      </w:r>
      <w:r w:rsidRPr="0001754E" w:rsidR="00477A82">
        <w:rPr>
          <w:rFonts w:cs="David" w:hint="cs"/>
          <w:sz w:val="24"/>
          <w:szCs w:val="24"/>
          <w:rtl/>
        </w:rPr>
        <w:t xml:space="preserve"> </w:t>
      </w:r>
      <w:r w:rsidRPr="0001754E">
        <w:rPr>
          <w:rFonts w:cs="David" w:hint="cs"/>
          <w:sz w:val="24"/>
          <w:szCs w:val="24"/>
          <w:rtl/>
        </w:rPr>
        <w:t>מנכ"לית משרד המשפטים</w:t>
      </w:r>
    </w:p>
    <w:p w:rsidR="009E08EC" w:rsidRPr="0001754E" w:rsidP="009E08EC">
      <w:pPr>
        <w:spacing w:after="0" w:line="240" w:lineRule="auto"/>
        <w:ind w:left="0" w:right="0"/>
        <w:jc w:val="left"/>
        <w:rPr>
          <w:rFonts w:cs="David" w:hint="cs"/>
          <w:sz w:val="24"/>
          <w:szCs w:val="24"/>
          <w:rtl/>
        </w:rPr>
      </w:pPr>
      <w:r w:rsidRPr="0001754E">
        <w:rPr>
          <w:rFonts w:cs="David"/>
          <w:sz w:val="24"/>
          <w:szCs w:val="24"/>
          <w:rtl/>
        </w:rPr>
        <w:fldChar w:fldCharType="begin"/>
      </w:r>
      <w:r w:rsidRPr="0001754E">
        <w:rPr>
          <w:rFonts w:cs="David"/>
          <w:sz w:val="24"/>
          <w:szCs w:val="24"/>
          <w:rtl/>
        </w:rPr>
        <w:instrText xml:space="preserve"> </w:instrText>
      </w:r>
      <w:r w:rsidRPr="0001754E">
        <w:rPr>
          <w:rFonts w:cs="David" w:hint="cs"/>
          <w:sz w:val="24"/>
          <w:szCs w:val="24"/>
        </w:rPr>
        <w:instrText>DOCPROPERTY  DocLegTo  \* MERGEFORMAT</w:instrText>
      </w:r>
      <w:r w:rsidRPr="0001754E">
        <w:rPr>
          <w:rFonts w:cs="David"/>
          <w:sz w:val="24"/>
          <w:szCs w:val="24"/>
          <w:rtl/>
        </w:rPr>
        <w:instrText xml:space="preserve"> </w:instrText>
      </w:r>
      <w:r w:rsidRPr="0001754E">
        <w:rPr>
          <w:rFonts w:cs="David"/>
          <w:sz w:val="24"/>
          <w:szCs w:val="24"/>
          <w:rtl/>
        </w:rPr>
        <w:fldChar w:fldCharType="separate"/>
      </w:r>
      <w:r w:rsidRPr="0001754E">
        <w:rPr>
          <w:rFonts w:cs="David"/>
          <w:sz w:val="24"/>
          <w:szCs w:val="24"/>
          <w:rtl/>
        </w:rPr>
        <w:fldChar w:fldCharType="end"/>
      </w:r>
    </w:p>
    <w:p w:rsidR="00477A82" w:rsidRPr="0001754E">
      <w:pPr>
        <w:ind w:left="0" w:right="0"/>
        <w:jc w:val="left"/>
        <w:rPr>
          <w:rFonts w:cs="David" w:hint="cs"/>
          <w:sz w:val="24"/>
          <w:szCs w:val="24"/>
          <w:rtl/>
        </w:rPr>
      </w:pPr>
    </w:p>
    <w:p w:rsidR="009E08EC" w:rsidRPr="0001754E">
      <w:pPr>
        <w:ind w:left="0" w:right="0"/>
        <w:jc w:val="left"/>
        <w:rPr>
          <w:rFonts w:cs="David" w:hint="cs"/>
          <w:sz w:val="24"/>
          <w:szCs w:val="24"/>
          <w:rtl/>
        </w:rPr>
      </w:pPr>
      <w:r w:rsidRPr="0001754E">
        <w:rPr>
          <w:rFonts w:cs="David" w:hint="cs"/>
          <w:sz w:val="24"/>
          <w:szCs w:val="24"/>
          <w:rtl/>
        </w:rPr>
        <w:t>שלום רב,</w:t>
      </w:r>
    </w:p>
    <w:p w:rsidR="009274EF" w:rsidRPr="0001754E" w:rsidP="009274EF">
      <w:pPr>
        <w:spacing w:after="0"/>
        <w:ind w:left="0" w:right="0"/>
        <w:jc w:val="center"/>
        <w:rPr>
          <w:rFonts w:cs="David" w:hint="cs"/>
          <w:sz w:val="24"/>
          <w:szCs w:val="24"/>
          <w:rtl/>
        </w:rPr>
      </w:pPr>
    </w:p>
    <w:p w:rsidR="009274EF" w:rsidRPr="0001754E" w:rsidP="009274EF">
      <w:pPr>
        <w:spacing w:after="0"/>
        <w:ind w:left="0" w:right="0"/>
        <w:jc w:val="center"/>
        <w:rPr>
          <w:rFonts w:cs="David" w:hint="cs"/>
          <w:b/>
          <w:bCs/>
          <w:sz w:val="24"/>
          <w:szCs w:val="24"/>
          <w:u w:val="single"/>
          <w:rtl/>
        </w:rPr>
      </w:pPr>
      <w:r w:rsidRPr="0001754E" w:rsidR="009E08EC">
        <w:rPr>
          <w:rFonts w:cs="David" w:hint="cs"/>
          <w:sz w:val="24"/>
          <w:szCs w:val="24"/>
          <w:rtl/>
        </w:rPr>
        <w:t xml:space="preserve">הנדון: </w:t>
      </w:r>
      <w:r w:rsidRPr="0001754E">
        <w:rPr>
          <w:rFonts w:cs="David" w:hint="cs"/>
          <w:b/>
          <w:bCs/>
          <w:sz w:val="24"/>
          <w:szCs w:val="24"/>
          <w:u w:val="single"/>
          <w:rtl/>
        </w:rPr>
        <w:t>הכרה בפסקי דין של בתי הדין שרעיים מישראל  בענייני ירושת מקרקעין באיו"ש</w:t>
      </w:r>
    </w:p>
    <w:p w:rsidR="009274EF" w:rsidRPr="0001754E" w:rsidP="009274EF">
      <w:pPr>
        <w:spacing w:after="120" w:line="360" w:lineRule="auto"/>
        <w:ind w:left="0" w:right="0"/>
        <w:jc w:val="both"/>
        <w:rPr>
          <w:rFonts w:cs="David" w:hint="cs"/>
          <w:b/>
          <w:bCs/>
          <w:sz w:val="24"/>
          <w:szCs w:val="24"/>
          <w:u w:val="single"/>
          <w:rtl/>
        </w:rPr>
      </w:pPr>
    </w:p>
    <w:p w:rsidR="009274EF" w:rsidRPr="0001754E" w:rsidP="00FF09FD">
      <w:pPr>
        <w:numPr>
          <w:ilvl w:val="0"/>
          <w:numId w:val="6"/>
        </w:numPr>
        <w:spacing w:after="120" w:line="360" w:lineRule="auto"/>
        <w:ind w:left="720" w:right="0"/>
        <w:jc w:val="both"/>
        <w:rPr>
          <w:rFonts w:cs="David" w:hint="cs"/>
          <w:sz w:val="24"/>
          <w:szCs w:val="24"/>
        </w:rPr>
      </w:pPr>
      <w:r w:rsidRPr="0001754E" w:rsidR="005A20D6">
        <w:rPr>
          <w:rFonts w:cs="David" w:hint="cs"/>
          <w:sz w:val="24"/>
          <w:szCs w:val="24"/>
          <w:rtl/>
        </w:rPr>
        <w:t>נבקש את סיוע</w:t>
      </w:r>
      <w:r w:rsidRPr="0001754E" w:rsidR="00FF09FD">
        <w:rPr>
          <w:rFonts w:cs="David" w:hint="cs"/>
          <w:sz w:val="24"/>
          <w:szCs w:val="24"/>
          <w:rtl/>
        </w:rPr>
        <w:t xml:space="preserve">ך </w:t>
      </w:r>
      <w:r w:rsidRPr="0001754E">
        <w:rPr>
          <w:rFonts w:cs="David" w:hint="cs"/>
          <w:sz w:val="24"/>
          <w:szCs w:val="24"/>
          <w:rtl/>
        </w:rPr>
        <w:t xml:space="preserve">בקידום </w:t>
      </w:r>
      <w:r w:rsidRPr="0001754E" w:rsidR="005A20D6">
        <w:rPr>
          <w:rFonts w:cs="David"/>
          <w:sz w:val="24"/>
          <w:szCs w:val="24"/>
          <w:rtl/>
        </w:rPr>
        <w:t>תיקון סעיף 3א(א) לצו</w:t>
      </w:r>
      <w:r w:rsidRPr="0001754E">
        <w:rPr>
          <w:rFonts w:cs="David"/>
          <w:sz w:val="24"/>
          <w:szCs w:val="24"/>
          <w:rtl/>
        </w:rPr>
        <w:t xml:space="preserve"> בדבר עזרה משפטית (צו מס' 348)</w:t>
      </w:r>
      <w:r w:rsidRPr="0001754E">
        <w:rPr>
          <w:rFonts w:cs="David" w:hint="cs"/>
          <w:sz w:val="24"/>
          <w:szCs w:val="24"/>
          <w:rtl/>
        </w:rPr>
        <w:t>, לשם הסדרת ההכרה בפסקי דין שרעיים הנוגעים לירושת מקרקעין באיו"ש.</w:t>
      </w:r>
    </w:p>
    <w:p w:rsidR="009274EF" w:rsidRPr="0001754E" w:rsidP="009274EF">
      <w:pPr>
        <w:numPr>
          <w:ilvl w:val="0"/>
          <w:numId w:val="6"/>
        </w:numPr>
        <w:spacing w:after="120" w:line="360" w:lineRule="auto"/>
        <w:ind w:left="720" w:right="0"/>
        <w:jc w:val="both"/>
        <w:rPr>
          <w:rFonts w:cs="David" w:hint="cs"/>
          <w:sz w:val="24"/>
          <w:szCs w:val="24"/>
        </w:rPr>
      </w:pPr>
      <w:r w:rsidRPr="0001754E">
        <w:rPr>
          <w:rFonts w:cs="David" w:hint="cs"/>
          <w:sz w:val="24"/>
          <w:szCs w:val="24"/>
          <w:rtl/>
        </w:rPr>
        <w:t>המדובר בסוגיה אשר התעוררה בשנים האחרונות בהליכים משפטיים שונים שהופנו להתייחסותנו על ידי הפרקליטות, בעת</w:t>
      </w:r>
      <w:r w:rsidRPr="0001754E">
        <w:rPr>
          <w:rFonts w:cs="David"/>
          <w:sz w:val="24"/>
          <w:szCs w:val="24"/>
          <w:rtl/>
        </w:rPr>
        <w:t>"</w:t>
      </w:r>
      <w:r w:rsidRPr="0001754E">
        <w:rPr>
          <w:rFonts w:cs="David" w:hint="cs"/>
          <w:sz w:val="24"/>
          <w:szCs w:val="24"/>
          <w:rtl/>
        </w:rPr>
        <w:t>מ</w:t>
      </w:r>
      <w:r w:rsidRPr="0001754E">
        <w:rPr>
          <w:rFonts w:cs="David"/>
          <w:sz w:val="24"/>
          <w:szCs w:val="24"/>
          <w:rtl/>
        </w:rPr>
        <w:t xml:space="preserve"> (</w:t>
      </w:r>
      <w:r w:rsidRPr="0001754E">
        <w:rPr>
          <w:rFonts w:cs="David" w:hint="cs"/>
          <w:sz w:val="24"/>
          <w:szCs w:val="24"/>
          <w:rtl/>
        </w:rPr>
        <w:t>ת</w:t>
      </w:r>
      <w:r w:rsidRPr="0001754E">
        <w:rPr>
          <w:rFonts w:cs="David"/>
          <w:sz w:val="24"/>
          <w:szCs w:val="24"/>
          <w:rtl/>
        </w:rPr>
        <w:t>"</w:t>
      </w:r>
      <w:r w:rsidRPr="0001754E">
        <w:rPr>
          <w:rFonts w:cs="David" w:hint="cs"/>
          <w:sz w:val="24"/>
          <w:szCs w:val="24"/>
          <w:rtl/>
        </w:rPr>
        <w:t>א</w:t>
      </w:r>
      <w:r w:rsidRPr="0001754E" w:rsidR="00477A82">
        <w:rPr>
          <w:rFonts w:cs="David"/>
          <w:sz w:val="24"/>
          <w:szCs w:val="24"/>
          <w:rtl/>
        </w:rPr>
        <w:t>)</w:t>
      </w:r>
      <w:r w:rsidRPr="0001754E">
        <w:rPr>
          <w:rFonts w:cs="David"/>
          <w:sz w:val="24"/>
          <w:szCs w:val="24"/>
          <w:rtl/>
        </w:rPr>
        <w:t xml:space="preserve"> 48223-03-13</w:t>
      </w:r>
      <w:r w:rsidRPr="0001754E" w:rsidR="00477A82">
        <w:rPr>
          <w:rFonts w:cs="David" w:hint="cs"/>
          <w:b/>
          <w:bCs/>
          <w:sz w:val="24"/>
          <w:szCs w:val="24"/>
          <w:rtl/>
        </w:rPr>
        <w:t xml:space="preserve"> </w:t>
      </w:r>
      <w:r w:rsidRPr="0001754E">
        <w:rPr>
          <w:rFonts w:cs="David" w:hint="cs"/>
          <w:b/>
          <w:bCs/>
          <w:sz w:val="24"/>
          <w:szCs w:val="24"/>
          <w:rtl/>
        </w:rPr>
        <w:t>עבד</w:t>
      </w:r>
      <w:r w:rsidRPr="0001754E">
        <w:rPr>
          <w:rFonts w:cs="David"/>
          <w:b/>
          <w:bCs/>
          <w:sz w:val="24"/>
          <w:szCs w:val="24"/>
          <w:rtl/>
        </w:rPr>
        <w:t xml:space="preserve"> </w:t>
      </w:r>
      <w:r w:rsidRPr="0001754E">
        <w:rPr>
          <w:rFonts w:cs="David" w:hint="cs"/>
          <w:b/>
          <w:bCs/>
          <w:sz w:val="24"/>
          <w:szCs w:val="24"/>
          <w:rtl/>
        </w:rPr>
        <w:t>אל</w:t>
      </w:r>
      <w:r w:rsidRPr="0001754E">
        <w:rPr>
          <w:rFonts w:cs="David"/>
          <w:b/>
          <w:bCs/>
          <w:sz w:val="24"/>
          <w:szCs w:val="24"/>
          <w:rtl/>
        </w:rPr>
        <w:t xml:space="preserve"> </w:t>
      </w:r>
      <w:r w:rsidRPr="0001754E">
        <w:rPr>
          <w:rFonts w:cs="David" w:hint="cs"/>
          <w:b/>
          <w:bCs/>
          <w:sz w:val="24"/>
          <w:szCs w:val="24"/>
          <w:rtl/>
        </w:rPr>
        <w:t>קאדר</w:t>
      </w:r>
      <w:r w:rsidRPr="0001754E">
        <w:rPr>
          <w:rFonts w:cs="David"/>
          <w:b/>
          <w:bCs/>
          <w:sz w:val="24"/>
          <w:szCs w:val="24"/>
          <w:rtl/>
        </w:rPr>
        <w:t xml:space="preserve"> </w:t>
      </w:r>
      <w:r w:rsidRPr="0001754E">
        <w:rPr>
          <w:rFonts w:cs="David" w:hint="cs"/>
          <w:b/>
          <w:bCs/>
          <w:sz w:val="24"/>
          <w:szCs w:val="24"/>
          <w:rtl/>
        </w:rPr>
        <w:t>נ</w:t>
      </w:r>
      <w:r w:rsidRPr="0001754E">
        <w:rPr>
          <w:rFonts w:cs="David"/>
          <w:b/>
          <w:bCs/>
          <w:sz w:val="24"/>
          <w:szCs w:val="24"/>
          <w:rtl/>
        </w:rPr>
        <w:t xml:space="preserve">' </w:t>
      </w:r>
      <w:r w:rsidRPr="0001754E">
        <w:rPr>
          <w:rFonts w:cs="David" w:hint="cs"/>
          <w:b/>
          <w:bCs/>
          <w:sz w:val="24"/>
          <w:szCs w:val="24"/>
          <w:rtl/>
        </w:rPr>
        <w:t>האפוטרופוס</w:t>
      </w:r>
      <w:r w:rsidRPr="0001754E">
        <w:rPr>
          <w:rFonts w:cs="David"/>
          <w:b/>
          <w:bCs/>
          <w:sz w:val="24"/>
          <w:szCs w:val="24"/>
          <w:rtl/>
        </w:rPr>
        <w:t xml:space="preserve"> </w:t>
      </w:r>
      <w:r w:rsidRPr="0001754E">
        <w:rPr>
          <w:rFonts w:cs="David" w:hint="cs"/>
          <w:b/>
          <w:bCs/>
          <w:sz w:val="24"/>
          <w:szCs w:val="24"/>
          <w:rtl/>
        </w:rPr>
        <w:t>הכללי</w:t>
      </w:r>
      <w:r w:rsidRPr="0001754E" w:rsidR="00477A82">
        <w:rPr>
          <w:rFonts w:cs="David"/>
          <w:sz w:val="24"/>
          <w:szCs w:val="24"/>
          <w:rtl/>
        </w:rPr>
        <w:t>,</w:t>
      </w:r>
      <w:r w:rsidRPr="0001754E">
        <w:rPr>
          <w:rFonts w:cs="David"/>
          <w:sz w:val="24"/>
          <w:szCs w:val="24"/>
          <w:rtl/>
        </w:rPr>
        <w:t xml:space="preserve"> </w:t>
      </w:r>
      <w:r w:rsidRPr="0001754E">
        <w:rPr>
          <w:rFonts w:cs="David" w:hint="cs"/>
          <w:sz w:val="24"/>
          <w:szCs w:val="24"/>
          <w:rtl/>
        </w:rPr>
        <w:t>וכן</w:t>
      </w:r>
      <w:r w:rsidRPr="0001754E">
        <w:rPr>
          <w:rFonts w:cs="David"/>
          <w:sz w:val="24"/>
          <w:szCs w:val="24"/>
          <w:rtl/>
        </w:rPr>
        <w:t xml:space="preserve"> </w:t>
      </w:r>
      <w:r w:rsidRPr="0001754E">
        <w:rPr>
          <w:rFonts w:cs="David" w:hint="cs"/>
          <w:sz w:val="24"/>
          <w:szCs w:val="24"/>
          <w:rtl/>
        </w:rPr>
        <w:t>בתיק</w:t>
      </w:r>
      <w:r w:rsidRPr="0001754E">
        <w:rPr>
          <w:rFonts w:cs="David"/>
          <w:sz w:val="24"/>
          <w:szCs w:val="24"/>
          <w:rtl/>
        </w:rPr>
        <w:t xml:space="preserve"> 2814/2013 </w:t>
      </w:r>
      <w:r w:rsidRPr="0001754E">
        <w:rPr>
          <w:rFonts w:cs="David" w:hint="cs"/>
          <w:b/>
          <w:bCs/>
          <w:sz w:val="24"/>
          <w:szCs w:val="24"/>
          <w:rtl/>
        </w:rPr>
        <w:t>ופא</w:t>
      </w:r>
      <w:r w:rsidRPr="0001754E">
        <w:rPr>
          <w:rFonts w:cs="David"/>
          <w:b/>
          <w:bCs/>
          <w:sz w:val="24"/>
          <w:szCs w:val="24"/>
          <w:rtl/>
        </w:rPr>
        <w:t xml:space="preserve"> </w:t>
      </w:r>
      <w:r w:rsidRPr="0001754E">
        <w:rPr>
          <w:rFonts w:cs="David" w:hint="cs"/>
          <w:b/>
          <w:bCs/>
          <w:sz w:val="24"/>
          <w:szCs w:val="24"/>
          <w:rtl/>
        </w:rPr>
        <w:t>מוחמד</w:t>
      </w:r>
      <w:r w:rsidRPr="0001754E">
        <w:rPr>
          <w:rFonts w:cs="David"/>
          <w:b/>
          <w:bCs/>
          <w:sz w:val="24"/>
          <w:szCs w:val="24"/>
          <w:rtl/>
        </w:rPr>
        <w:t xml:space="preserve"> </w:t>
      </w:r>
      <w:r w:rsidRPr="0001754E">
        <w:rPr>
          <w:rFonts w:cs="David" w:hint="cs"/>
          <w:b/>
          <w:bCs/>
          <w:sz w:val="24"/>
          <w:szCs w:val="24"/>
          <w:rtl/>
        </w:rPr>
        <w:t>עכאוי</w:t>
      </w:r>
      <w:r w:rsidRPr="0001754E">
        <w:rPr>
          <w:rFonts w:cs="David"/>
          <w:b/>
          <w:bCs/>
          <w:sz w:val="24"/>
          <w:szCs w:val="24"/>
          <w:rtl/>
        </w:rPr>
        <w:t xml:space="preserve"> </w:t>
      </w:r>
      <w:r w:rsidRPr="0001754E">
        <w:rPr>
          <w:rFonts w:cs="David" w:hint="cs"/>
          <w:b/>
          <w:bCs/>
          <w:sz w:val="24"/>
          <w:szCs w:val="24"/>
          <w:rtl/>
        </w:rPr>
        <w:t>נ</w:t>
      </w:r>
      <w:r w:rsidRPr="0001754E">
        <w:rPr>
          <w:rFonts w:cs="David"/>
          <w:b/>
          <w:bCs/>
          <w:sz w:val="24"/>
          <w:szCs w:val="24"/>
          <w:rtl/>
        </w:rPr>
        <w:t xml:space="preserve">' </w:t>
      </w:r>
      <w:r w:rsidRPr="0001754E">
        <w:rPr>
          <w:rFonts w:cs="David" w:hint="cs"/>
          <w:b/>
          <w:bCs/>
          <w:sz w:val="24"/>
          <w:szCs w:val="24"/>
          <w:rtl/>
        </w:rPr>
        <w:t>מר</w:t>
      </w:r>
      <w:r w:rsidRPr="0001754E">
        <w:rPr>
          <w:rFonts w:cs="David"/>
          <w:b/>
          <w:bCs/>
          <w:sz w:val="24"/>
          <w:szCs w:val="24"/>
          <w:rtl/>
        </w:rPr>
        <w:t xml:space="preserve"> </w:t>
      </w:r>
      <w:r w:rsidRPr="0001754E">
        <w:rPr>
          <w:rFonts w:cs="David" w:hint="cs"/>
          <w:b/>
          <w:bCs/>
          <w:sz w:val="24"/>
          <w:szCs w:val="24"/>
          <w:rtl/>
        </w:rPr>
        <w:t>עוזי</w:t>
      </w:r>
      <w:r w:rsidRPr="0001754E">
        <w:rPr>
          <w:rFonts w:cs="David"/>
          <w:b/>
          <w:bCs/>
          <w:sz w:val="24"/>
          <w:szCs w:val="24"/>
          <w:rtl/>
        </w:rPr>
        <w:t xml:space="preserve"> </w:t>
      </w:r>
      <w:r w:rsidRPr="0001754E">
        <w:rPr>
          <w:rFonts w:cs="David" w:hint="cs"/>
          <w:b/>
          <w:bCs/>
          <w:sz w:val="24"/>
          <w:szCs w:val="24"/>
          <w:rtl/>
        </w:rPr>
        <w:t>גילה</w:t>
      </w:r>
      <w:r w:rsidRPr="0001754E">
        <w:rPr>
          <w:rFonts w:cs="David"/>
          <w:sz w:val="24"/>
          <w:szCs w:val="24"/>
          <w:rtl/>
        </w:rPr>
        <w:t xml:space="preserve"> (</w:t>
      </w:r>
      <w:r w:rsidRPr="0001754E">
        <w:rPr>
          <w:rFonts w:cs="David" w:hint="cs"/>
          <w:sz w:val="24"/>
          <w:szCs w:val="24"/>
          <w:rtl/>
        </w:rPr>
        <w:t>בבית</w:t>
      </w:r>
      <w:r w:rsidRPr="0001754E">
        <w:rPr>
          <w:rFonts w:cs="David"/>
          <w:sz w:val="24"/>
          <w:szCs w:val="24"/>
          <w:rtl/>
        </w:rPr>
        <w:t xml:space="preserve"> </w:t>
      </w:r>
      <w:r w:rsidRPr="0001754E">
        <w:rPr>
          <w:rFonts w:cs="David" w:hint="cs"/>
          <w:sz w:val="24"/>
          <w:szCs w:val="24"/>
          <w:rtl/>
        </w:rPr>
        <w:t>הדין</w:t>
      </w:r>
      <w:r w:rsidRPr="0001754E">
        <w:rPr>
          <w:rFonts w:cs="David"/>
          <w:sz w:val="24"/>
          <w:szCs w:val="24"/>
          <w:rtl/>
        </w:rPr>
        <w:t xml:space="preserve"> </w:t>
      </w:r>
      <w:r w:rsidRPr="0001754E">
        <w:rPr>
          <w:rFonts w:cs="David" w:hint="cs"/>
          <w:sz w:val="24"/>
          <w:szCs w:val="24"/>
          <w:rtl/>
        </w:rPr>
        <w:t>השרעי</w:t>
      </w:r>
      <w:r w:rsidRPr="0001754E">
        <w:rPr>
          <w:rFonts w:cs="David"/>
          <w:sz w:val="24"/>
          <w:szCs w:val="24"/>
          <w:rtl/>
        </w:rPr>
        <w:t xml:space="preserve"> </w:t>
      </w:r>
      <w:r w:rsidRPr="0001754E">
        <w:rPr>
          <w:rFonts w:cs="David" w:hint="cs"/>
          <w:sz w:val="24"/>
          <w:szCs w:val="24"/>
          <w:rtl/>
        </w:rPr>
        <w:t>בירושלים</w:t>
      </w:r>
      <w:r w:rsidRPr="0001754E">
        <w:rPr>
          <w:rFonts w:cs="David"/>
          <w:sz w:val="24"/>
          <w:szCs w:val="24"/>
          <w:rtl/>
        </w:rPr>
        <w:t>).</w:t>
      </w:r>
      <w:r w:rsidRPr="0001754E">
        <w:rPr>
          <w:rFonts w:cs="David" w:hint="cs"/>
          <w:sz w:val="24"/>
          <w:szCs w:val="24"/>
          <w:rtl/>
        </w:rPr>
        <w:t xml:space="preserve"> בתיק</w:t>
      </w:r>
      <w:r w:rsidRPr="0001754E">
        <w:rPr>
          <w:rFonts w:cs="David"/>
          <w:sz w:val="24"/>
          <w:szCs w:val="24"/>
          <w:rtl/>
        </w:rPr>
        <w:t xml:space="preserve"> </w:t>
      </w:r>
      <w:r w:rsidRPr="0001754E">
        <w:rPr>
          <w:rFonts w:cs="David" w:hint="cs"/>
          <w:sz w:val="24"/>
          <w:szCs w:val="24"/>
          <w:rtl/>
        </w:rPr>
        <w:t>הראשון</w:t>
      </w:r>
      <w:r w:rsidRPr="0001754E">
        <w:rPr>
          <w:rFonts w:cs="David"/>
          <w:sz w:val="24"/>
          <w:szCs w:val="24"/>
          <w:rtl/>
        </w:rPr>
        <w:t xml:space="preserve">, </w:t>
      </w:r>
      <w:r w:rsidRPr="0001754E">
        <w:rPr>
          <w:rFonts w:cs="David" w:hint="cs"/>
          <w:sz w:val="24"/>
          <w:szCs w:val="24"/>
          <w:rtl/>
        </w:rPr>
        <w:t>סרב</w:t>
      </w:r>
      <w:r w:rsidRPr="0001754E">
        <w:rPr>
          <w:rFonts w:cs="David"/>
          <w:sz w:val="24"/>
          <w:szCs w:val="24"/>
          <w:rtl/>
        </w:rPr>
        <w:t xml:space="preserve"> </w:t>
      </w:r>
      <w:r w:rsidRPr="0001754E">
        <w:rPr>
          <w:rFonts w:cs="David" w:hint="cs"/>
          <w:sz w:val="24"/>
          <w:szCs w:val="24"/>
          <w:rtl/>
        </w:rPr>
        <w:t>מתאם</w:t>
      </w:r>
      <w:r w:rsidRPr="0001754E">
        <w:rPr>
          <w:rFonts w:cs="David"/>
          <w:sz w:val="24"/>
          <w:szCs w:val="24"/>
          <w:rtl/>
        </w:rPr>
        <w:t xml:space="preserve"> </w:t>
      </w:r>
      <w:r w:rsidRPr="0001754E">
        <w:rPr>
          <w:rFonts w:cs="David" w:hint="cs"/>
          <w:sz w:val="24"/>
          <w:szCs w:val="24"/>
          <w:rtl/>
        </w:rPr>
        <w:t>רישום</w:t>
      </w:r>
      <w:r w:rsidRPr="0001754E">
        <w:rPr>
          <w:rFonts w:cs="David"/>
          <w:sz w:val="24"/>
          <w:szCs w:val="24"/>
          <w:rtl/>
        </w:rPr>
        <w:t xml:space="preserve"> </w:t>
      </w:r>
      <w:r w:rsidRPr="0001754E">
        <w:rPr>
          <w:rFonts w:cs="David" w:hint="cs"/>
          <w:sz w:val="24"/>
          <w:szCs w:val="24"/>
          <w:rtl/>
        </w:rPr>
        <w:t>המקרקעין</w:t>
      </w:r>
      <w:r w:rsidRPr="0001754E">
        <w:rPr>
          <w:rFonts w:cs="David"/>
          <w:sz w:val="24"/>
          <w:szCs w:val="24"/>
          <w:rtl/>
        </w:rPr>
        <w:t xml:space="preserve"> </w:t>
      </w:r>
      <w:r w:rsidRPr="0001754E">
        <w:rPr>
          <w:rFonts w:cs="David" w:hint="cs"/>
          <w:sz w:val="24"/>
          <w:szCs w:val="24"/>
          <w:rtl/>
        </w:rPr>
        <w:t>באיו</w:t>
      </w:r>
      <w:r w:rsidRPr="0001754E">
        <w:rPr>
          <w:rFonts w:cs="David"/>
          <w:sz w:val="24"/>
          <w:szCs w:val="24"/>
          <w:rtl/>
        </w:rPr>
        <w:t>"</w:t>
      </w:r>
      <w:r w:rsidRPr="0001754E">
        <w:rPr>
          <w:rFonts w:cs="David" w:hint="cs"/>
          <w:sz w:val="24"/>
          <w:szCs w:val="24"/>
          <w:rtl/>
        </w:rPr>
        <w:t>ש</w:t>
      </w:r>
      <w:r w:rsidRPr="0001754E">
        <w:rPr>
          <w:rFonts w:cs="David"/>
          <w:sz w:val="24"/>
          <w:szCs w:val="24"/>
          <w:rtl/>
        </w:rPr>
        <w:t xml:space="preserve"> </w:t>
      </w:r>
      <w:r w:rsidRPr="0001754E">
        <w:rPr>
          <w:rFonts w:cs="David" w:hint="cs"/>
          <w:sz w:val="24"/>
          <w:szCs w:val="24"/>
          <w:rtl/>
        </w:rPr>
        <w:t>לרשום</w:t>
      </w:r>
      <w:r w:rsidRPr="0001754E">
        <w:rPr>
          <w:rFonts w:cs="David"/>
          <w:sz w:val="24"/>
          <w:szCs w:val="24"/>
          <w:rtl/>
        </w:rPr>
        <w:t xml:space="preserve"> </w:t>
      </w:r>
      <w:r w:rsidRPr="0001754E">
        <w:rPr>
          <w:rFonts w:cs="David" w:hint="cs"/>
          <w:sz w:val="24"/>
          <w:szCs w:val="24"/>
          <w:rtl/>
        </w:rPr>
        <w:t>צו</w:t>
      </w:r>
      <w:r w:rsidRPr="0001754E">
        <w:rPr>
          <w:rFonts w:cs="David"/>
          <w:sz w:val="24"/>
          <w:szCs w:val="24"/>
          <w:rtl/>
        </w:rPr>
        <w:t xml:space="preserve"> </w:t>
      </w:r>
      <w:r w:rsidRPr="0001754E">
        <w:rPr>
          <w:rFonts w:cs="David" w:hint="cs"/>
          <w:sz w:val="24"/>
          <w:szCs w:val="24"/>
          <w:rtl/>
        </w:rPr>
        <w:t>ירושה</w:t>
      </w:r>
      <w:r w:rsidRPr="0001754E">
        <w:rPr>
          <w:rFonts w:cs="David"/>
          <w:sz w:val="24"/>
          <w:szCs w:val="24"/>
          <w:rtl/>
        </w:rPr>
        <w:t xml:space="preserve"> </w:t>
      </w:r>
      <w:r w:rsidRPr="0001754E">
        <w:rPr>
          <w:rFonts w:cs="David" w:hint="cs"/>
          <w:sz w:val="24"/>
          <w:szCs w:val="24"/>
          <w:rtl/>
        </w:rPr>
        <w:t>והסתלקות</w:t>
      </w:r>
      <w:r w:rsidRPr="0001754E">
        <w:rPr>
          <w:rFonts w:cs="David"/>
          <w:sz w:val="24"/>
          <w:szCs w:val="24"/>
          <w:rtl/>
        </w:rPr>
        <w:t xml:space="preserve"> </w:t>
      </w:r>
      <w:r w:rsidRPr="0001754E">
        <w:rPr>
          <w:rFonts w:cs="David" w:hint="cs"/>
          <w:sz w:val="24"/>
          <w:szCs w:val="24"/>
          <w:rtl/>
        </w:rPr>
        <w:t>שהוצא</w:t>
      </w:r>
      <w:r w:rsidRPr="0001754E">
        <w:rPr>
          <w:rFonts w:cs="David"/>
          <w:sz w:val="24"/>
          <w:szCs w:val="24"/>
          <w:rtl/>
        </w:rPr>
        <w:t xml:space="preserve"> </w:t>
      </w:r>
      <w:r w:rsidRPr="0001754E">
        <w:rPr>
          <w:rFonts w:cs="David" w:hint="cs"/>
          <w:sz w:val="24"/>
          <w:szCs w:val="24"/>
          <w:rtl/>
        </w:rPr>
        <w:t>ע</w:t>
      </w:r>
      <w:r w:rsidRPr="0001754E">
        <w:rPr>
          <w:rFonts w:cs="David"/>
          <w:sz w:val="24"/>
          <w:szCs w:val="24"/>
          <w:rtl/>
        </w:rPr>
        <w:t>"</w:t>
      </w:r>
      <w:r w:rsidRPr="0001754E">
        <w:rPr>
          <w:rFonts w:cs="David" w:hint="cs"/>
          <w:sz w:val="24"/>
          <w:szCs w:val="24"/>
          <w:rtl/>
        </w:rPr>
        <w:t>י</w:t>
      </w:r>
      <w:r w:rsidRPr="0001754E">
        <w:rPr>
          <w:rFonts w:cs="David"/>
          <w:sz w:val="24"/>
          <w:szCs w:val="24"/>
          <w:rtl/>
        </w:rPr>
        <w:t xml:space="preserve"> </w:t>
      </w:r>
      <w:r w:rsidRPr="0001754E">
        <w:rPr>
          <w:rFonts w:cs="David" w:hint="cs"/>
          <w:sz w:val="24"/>
          <w:szCs w:val="24"/>
          <w:rtl/>
        </w:rPr>
        <w:t>בית</w:t>
      </w:r>
      <w:r w:rsidRPr="0001754E">
        <w:rPr>
          <w:rFonts w:cs="David"/>
          <w:sz w:val="24"/>
          <w:szCs w:val="24"/>
          <w:rtl/>
        </w:rPr>
        <w:t xml:space="preserve"> </w:t>
      </w:r>
      <w:r w:rsidRPr="0001754E">
        <w:rPr>
          <w:rFonts w:cs="David" w:hint="cs"/>
          <w:sz w:val="24"/>
          <w:szCs w:val="24"/>
          <w:rtl/>
        </w:rPr>
        <w:t>הדין</w:t>
      </w:r>
      <w:r w:rsidRPr="0001754E">
        <w:rPr>
          <w:rFonts w:cs="David"/>
          <w:sz w:val="24"/>
          <w:szCs w:val="24"/>
          <w:rtl/>
        </w:rPr>
        <w:t xml:space="preserve"> </w:t>
      </w:r>
      <w:r w:rsidRPr="0001754E">
        <w:rPr>
          <w:rFonts w:cs="David" w:hint="cs"/>
          <w:sz w:val="24"/>
          <w:szCs w:val="24"/>
          <w:rtl/>
        </w:rPr>
        <w:t>השרעי</w:t>
      </w:r>
      <w:r w:rsidRPr="0001754E">
        <w:rPr>
          <w:rFonts w:cs="David"/>
          <w:sz w:val="24"/>
          <w:szCs w:val="24"/>
          <w:rtl/>
        </w:rPr>
        <w:t xml:space="preserve"> </w:t>
      </w:r>
      <w:r w:rsidRPr="0001754E">
        <w:rPr>
          <w:rFonts w:cs="David" w:hint="cs"/>
          <w:sz w:val="24"/>
          <w:szCs w:val="24"/>
          <w:rtl/>
        </w:rPr>
        <w:t>בירושלים.</w:t>
      </w:r>
      <w:r w:rsidRPr="0001754E">
        <w:rPr>
          <w:rFonts w:cs="David"/>
          <w:sz w:val="24"/>
          <w:szCs w:val="24"/>
          <w:rtl/>
        </w:rPr>
        <w:t xml:space="preserve"> </w:t>
      </w:r>
      <w:r w:rsidRPr="0001754E">
        <w:rPr>
          <w:rFonts w:cs="David" w:hint="cs"/>
          <w:sz w:val="24"/>
          <w:szCs w:val="24"/>
          <w:rtl/>
        </w:rPr>
        <w:t>בתיק</w:t>
      </w:r>
      <w:r w:rsidRPr="0001754E">
        <w:rPr>
          <w:rFonts w:cs="David"/>
          <w:sz w:val="24"/>
          <w:szCs w:val="24"/>
          <w:rtl/>
        </w:rPr>
        <w:t xml:space="preserve"> </w:t>
      </w:r>
      <w:r w:rsidRPr="0001754E">
        <w:rPr>
          <w:rFonts w:cs="David" w:hint="cs"/>
          <w:sz w:val="24"/>
          <w:szCs w:val="24"/>
          <w:rtl/>
        </w:rPr>
        <w:t>השני</w:t>
      </w:r>
      <w:r w:rsidRPr="0001754E">
        <w:rPr>
          <w:rFonts w:cs="David"/>
          <w:sz w:val="24"/>
          <w:szCs w:val="24"/>
          <w:rtl/>
        </w:rPr>
        <w:t xml:space="preserve">, </w:t>
      </w:r>
      <w:r w:rsidRPr="0001754E">
        <w:rPr>
          <w:rFonts w:cs="David" w:hint="cs"/>
          <w:sz w:val="24"/>
          <w:szCs w:val="24"/>
          <w:rtl/>
        </w:rPr>
        <w:t>צו</w:t>
      </w:r>
      <w:r w:rsidRPr="0001754E">
        <w:rPr>
          <w:rFonts w:cs="David"/>
          <w:sz w:val="24"/>
          <w:szCs w:val="24"/>
          <w:rtl/>
        </w:rPr>
        <w:t xml:space="preserve"> </w:t>
      </w:r>
      <w:r w:rsidRPr="0001754E">
        <w:rPr>
          <w:rFonts w:cs="David" w:hint="cs"/>
          <w:sz w:val="24"/>
          <w:szCs w:val="24"/>
          <w:rtl/>
        </w:rPr>
        <w:t>ירושה</w:t>
      </w:r>
      <w:r w:rsidRPr="0001754E">
        <w:rPr>
          <w:rFonts w:cs="David"/>
          <w:sz w:val="24"/>
          <w:szCs w:val="24"/>
          <w:rtl/>
        </w:rPr>
        <w:t xml:space="preserve"> </w:t>
      </w:r>
      <w:r w:rsidRPr="0001754E">
        <w:rPr>
          <w:rFonts w:cs="David" w:hint="cs"/>
          <w:sz w:val="24"/>
          <w:szCs w:val="24"/>
          <w:rtl/>
        </w:rPr>
        <w:t>שניתן</w:t>
      </w:r>
      <w:r w:rsidRPr="0001754E">
        <w:rPr>
          <w:rFonts w:cs="David"/>
          <w:sz w:val="24"/>
          <w:szCs w:val="24"/>
          <w:rtl/>
        </w:rPr>
        <w:t xml:space="preserve"> </w:t>
      </w:r>
      <w:r w:rsidRPr="0001754E">
        <w:rPr>
          <w:rFonts w:cs="David" w:hint="cs"/>
          <w:sz w:val="24"/>
          <w:szCs w:val="24"/>
          <w:rtl/>
        </w:rPr>
        <w:t>על</w:t>
      </w:r>
      <w:r w:rsidRPr="0001754E">
        <w:rPr>
          <w:rFonts w:cs="David"/>
          <w:sz w:val="24"/>
          <w:szCs w:val="24"/>
          <w:rtl/>
        </w:rPr>
        <w:t xml:space="preserve"> </w:t>
      </w:r>
      <w:r w:rsidRPr="0001754E">
        <w:rPr>
          <w:rFonts w:cs="David" w:hint="cs"/>
          <w:sz w:val="24"/>
          <w:szCs w:val="24"/>
          <w:rtl/>
        </w:rPr>
        <w:t>ידי</w:t>
      </w:r>
      <w:r w:rsidRPr="0001754E">
        <w:rPr>
          <w:rFonts w:cs="David"/>
          <w:sz w:val="24"/>
          <w:szCs w:val="24"/>
          <w:rtl/>
        </w:rPr>
        <w:t xml:space="preserve"> </w:t>
      </w:r>
      <w:r w:rsidRPr="0001754E">
        <w:rPr>
          <w:rFonts w:cs="David" w:hint="cs"/>
          <w:sz w:val="24"/>
          <w:szCs w:val="24"/>
          <w:rtl/>
        </w:rPr>
        <w:t>בית</w:t>
      </w:r>
      <w:r w:rsidRPr="0001754E">
        <w:rPr>
          <w:rFonts w:cs="David"/>
          <w:sz w:val="24"/>
          <w:szCs w:val="24"/>
          <w:rtl/>
        </w:rPr>
        <w:t xml:space="preserve"> </w:t>
      </w:r>
      <w:r w:rsidRPr="0001754E">
        <w:rPr>
          <w:rFonts w:cs="David" w:hint="cs"/>
          <w:sz w:val="24"/>
          <w:szCs w:val="24"/>
          <w:rtl/>
        </w:rPr>
        <w:t>הדין</w:t>
      </w:r>
      <w:r w:rsidRPr="0001754E">
        <w:rPr>
          <w:rFonts w:cs="David"/>
          <w:sz w:val="24"/>
          <w:szCs w:val="24"/>
          <w:rtl/>
        </w:rPr>
        <w:t xml:space="preserve"> </w:t>
      </w:r>
      <w:r w:rsidRPr="0001754E">
        <w:rPr>
          <w:rFonts w:cs="David" w:hint="cs"/>
          <w:sz w:val="24"/>
          <w:szCs w:val="24"/>
          <w:rtl/>
        </w:rPr>
        <w:t>השרעי</w:t>
      </w:r>
      <w:r w:rsidRPr="0001754E">
        <w:rPr>
          <w:rFonts w:cs="David"/>
          <w:sz w:val="24"/>
          <w:szCs w:val="24"/>
          <w:rtl/>
        </w:rPr>
        <w:t xml:space="preserve"> </w:t>
      </w:r>
      <w:r w:rsidRPr="0001754E">
        <w:rPr>
          <w:rFonts w:cs="David" w:hint="cs"/>
          <w:sz w:val="24"/>
          <w:szCs w:val="24"/>
          <w:rtl/>
        </w:rPr>
        <w:t>לא</w:t>
      </w:r>
      <w:r w:rsidRPr="0001754E">
        <w:rPr>
          <w:rFonts w:cs="David"/>
          <w:sz w:val="24"/>
          <w:szCs w:val="24"/>
          <w:rtl/>
        </w:rPr>
        <w:t xml:space="preserve"> </w:t>
      </w:r>
      <w:r w:rsidRPr="0001754E">
        <w:rPr>
          <w:rFonts w:cs="David" w:hint="cs"/>
          <w:sz w:val="24"/>
          <w:szCs w:val="24"/>
          <w:rtl/>
        </w:rPr>
        <w:t>כובד</w:t>
      </w:r>
      <w:r w:rsidRPr="0001754E">
        <w:rPr>
          <w:rFonts w:cs="David"/>
          <w:sz w:val="24"/>
          <w:szCs w:val="24"/>
          <w:rtl/>
        </w:rPr>
        <w:t xml:space="preserve"> </w:t>
      </w:r>
      <w:r w:rsidRPr="0001754E">
        <w:rPr>
          <w:rFonts w:cs="David" w:hint="cs"/>
          <w:sz w:val="24"/>
          <w:szCs w:val="24"/>
          <w:rtl/>
        </w:rPr>
        <w:t>על</w:t>
      </w:r>
      <w:r w:rsidRPr="0001754E">
        <w:rPr>
          <w:rFonts w:cs="David"/>
          <w:sz w:val="24"/>
          <w:szCs w:val="24"/>
          <w:rtl/>
        </w:rPr>
        <w:t xml:space="preserve"> </w:t>
      </w:r>
      <w:r w:rsidRPr="0001754E">
        <w:rPr>
          <w:rFonts w:cs="David" w:hint="cs"/>
          <w:sz w:val="24"/>
          <w:szCs w:val="24"/>
          <w:rtl/>
        </w:rPr>
        <w:t>ידי</w:t>
      </w:r>
      <w:r w:rsidRPr="0001754E">
        <w:rPr>
          <w:rFonts w:cs="David"/>
          <w:sz w:val="24"/>
          <w:szCs w:val="24"/>
          <w:rtl/>
        </w:rPr>
        <w:t xml:space="preserve"> </w:t>
      </w:r>
      <w:r w:rsidRPr="0001754E">
        <w:rPr>
          <w:rFonts w:cs="David" w:hint="cs"/>
          <w:sz w:val="24"/>
          <w:szCs w:val="24"/>
          <w:rtl/>
        </w:rPr>
        <w:t>קמ</w:t>
      </w:r>
      <w:r w:rsidRPr="0001754E">
        <w:rPr>
          <w:rFonts w:cs="David"/>
          <w:sz w:val="24"/>
          <w:szCs w:val="24"/>
          <w:rtl/>
        </w:rPr>
        <w:t>"</w:t>
      </w:r>
      <w:r w:rsidRPr="0001754E">
        <w:rPr>
          <w:rFonts w:cs="David" w:hint="cs"/>
          <w:sz w:val="24"/>
          <w:szCs w:val="24"/>
          <w:rtl/>
        </w:rPr>
        <w:t>ט</w:t>
      </w:r>
      <w:r w:rsidRPr="0001754E">
        <w:rPr>
          <w:rFonts w:cs="David"/>
          <w:sz w:val="24"/>
          <w:szCs w:val="24"/>
          <w:rtl/>
        </w:rPr>
        <w:t xml:space="preserve"> </w:t>
      </w:r>
      <w:r w:rsidRPr="0001754E">
        <w:rPr>
          <w:rFonts w:cs="David" w:hint="cs"/>
          <w:sz w:val="24"/>
          <w:szCs w:val="24"/>
          <w:rtl/>
        </w:rPr>
        <w:t>רישום</w:t>
      </w:r>
      <w:r w:rsidRPr="0001754E">
        <w:rPr>
          <w:rFonts w:cs="David"/>
          <w:sz w:val="24"/>
          <w:szCs w:val="24"/>
          <w:rtl/>
        </w:rPr>
        <w:t xml:space="preserve">, </w:t>
      </w:r>
      <w:r w:rsidRPr="0001754E">
        <w:rPr>
          <w:rFonts w:cs="David" w:hint="cs"/>
          <w:sz w:val="24"/>
          <w:szCs w:val="24"/>
          <w:rtl/>
        </w:rPr>
        <w:t>ועל</w:t>
      </w:r>
      <w:r w:rsidRPr="0001754E">
        <w:rPr>
          <w:rFonts w:cs="David"/>
          <w:sz w:val="24"/>
          <w:szCs w:val="24"/>
          <w:rtl/>
        </w:rPr>
        <w:t xml:space="preserve"> </w:t>
      </w:r>
      <w:r w:rsidRPr="0001754E">
        <w:rPr>
          <w:rFonts w:cs="David" w:hint="cs"/>
          <w:sz w:val="24"/>
          <w:szCs w:val="24"/>
          <w:rtl/>
        </w:rPr>
        <w:t>כך</w:t>
      </w:r>
      <w:r w:rsidRPr="0001754E">
        <w:rPr>
          <w:rFonts w:cs="David"/>
          <w:sz w:val="24"/>
          <w:szCs w:val="24"/>
          <w:rtl/>
        </w:rPr>
        <w:t xml:space="preserve"> </w:t>
      </w:r>
      <w:r w:rsidRPr="0001754E">
        <w:rPr>
          <w:rFonts w:cs="David" w:hint="cs"/>
          <w:sz w:val="24"/>
          <w:szCs w:val="24"/>
          <w:rtl/>
        </w:rPr>
        <w:t>הוגשה</w:t>
      </w:r>
      <w:r w:rsidRPr="0001754E">
        <w:rPr>
          <w:rFonts w:cs="David"/>
          <w:sz w:val="24"/>
          <w:szCs w:val="24"/>
          <w:rtl/>
        </w:rPr>
        <w:t xml:space="preserve"> </w:t>
      </w:r>
      <w:r w:rsidRPr="0001754E">
        <w:rPr>
          <w:rFonts w:cs="David" w:hint="cs"/>
          <w:sz w:val="24"/>
          <w:szCs w:val="24"/>
          <w:rtl/>
        </w:rPr>
        <w:t>בקשה</w:t>
      </w:r>
      <w:r w:rsidRPr="0001754E">
        <w:rPr>
          <w:rFonts w:cs="David"/>
          <w:sz w:val="24"/>
          <w:szCs w:val="24"/>
          <w:rtl/>
        </w:rPr>
        <w:t xml:space="preserve"> </w:t>
      </w:r>
      <w:r w:rsidRPr="0001754E">
        <w:rPr>
          <w:rFonts w:cs="David" w:hint="cs"/>
          <w:sz w:val="24"/>
          <w:szCs w:val="24"/>
          <w:rtl/>
        </w:rPr>
        <w:t>לפי</w:t>
      </w:r>
      <w:r w:rsidRPr="0001754E">
        <w:rPr>
          <w:rFonts w:cs="David"/>
          <w:sz w:val="24"/>
          <w:szCs w:val="24"/>
          <w:rtl/>
        </w:rPr>
        <w:t xml:space="preserve"> </w:t>
      </w:r>
      <w:r w:rsidRPr="0001754E">
        <w:rPr>
          <w:rFonts w:cs="David" w:hint="cs"/>
          <w:sz w:val="24"/>
          <w:szCs w:val="24"/>
          <w:rtl/>
        </w:rPr>
        <w:t>פקודת</w:t>
      </w:r>
      <w:r w:rsidRPr="0001754E">
        <w:rPr>
          <w:rFonts w:cs="David"/>
          <w:sz w:val="24"/>
          <w:szCs w:val="24"/>
          <w:rtl/>
        </w:rPr>
        <w:t xml:space="preserve"> </w:t>
      </w:r>
      <w:r w:rsidRPr="0001754E">
        <w:rPr>
          <w:rFonts w:cs="David" w:hint="cs"/>
          <w:sz w:val="24"/>
          <w:szCs w:val="24"/>
          <w:rtl/>
        </w:rPr>
        <w:t>ביזיון</w:t>
      </w:r>
      <w:r w:rsidRPr="0001754E">
        <w:rPr>
          <w:rFonts w:cs="David"/>
          <w:sz w:val="24"/>
          <w:szCs w:val="24"/>
          <w:rtl/>
        </w:rPr>
        <w:t xml:space="preserve"> </w:t>
      </w:r>
      <w:r w:rsidRPr="0001754E">
        <w:rPr>
          <w:rFonts w:cs="David" w:hint="cs"/>
          <w:sz w:val="24"/>
          <w:szCs w:val="24"/>
          <w:rtl/>
        </w:rPr>
        <w:t>בית</w:t>
      </w:r>
      <w:r w:rsidRPr="0001754E">
        <w:rPr>
          <w:rFonts w:cs="David"/>
          <w:sz w:val="24"/>
          <w:szCs w:val="24"/>
          <w:rtl/>
        </w:rPr>
        <w:t xml:space="preserve"> </w:t>
      </w:r>
      <w:r w:rsidRPr="0001754E">
        <w:rPr>
          <w:rFonts w:cs="David" w:hint="cs"/>
          <w:sz w:val="24"/>
          <w:szCs w:val="24"/>
          <w:rtl/>
        </w:rPr>
        <w:t>משפט</w:t>
      </w:r>
      <w:r w:rsidRPr="0001754E">
        <w:rPr>
          <w:rFonts w:cs="David"/>
          <w:sz w:val="24"/>
          <w:szCs w:val="24"/>
          <w:rtl/>
        </w:rPr>
        <w:t>.</w:t>
      </w:r>
    </w:p>
    <w:p w:rsidR="009274EF" w:rsidRPr="0001754E" w:rsidP="009274EF">
      <w:pPr>
        <w:numPr>
          <w:ilvl w:val="0"/>
          <w:numId w:val="6"/>
        </w:numPr>
        <w:spacing w:after="120" w:line="360" w:lineRule="auto"/>
        <w:ind w:left="720" w:right="0"/>
        <w:jc w:val="both"/>
        <w:rPr>
          <w:rFonts w:cs="David" w:hint="cs"/>
          <w:sz w:val="24"/>
          <w:szCs w:val="24"/>
        </w:rPr>
      </w:pPr>
      <w:r w:rsidRPr="0001754E">
        <w:rPr>
          <w:rFonts w:cs="David" w:hint="cs"/>
          <w:sz w:val="24"/>
          <w:szCs w:val="24"/>
          <w:rtl/>
        </w:rPr>
        <w:t>הקושי בביצוע רישום כמבוקש, נובע מלשון הצו הרלבנטי לעניין זה, (סעיף</w:t>
      </w:r>
      <w:r w:rsidRPr="0001754E">
        <w:rPr>
          <w:rFonts w:cs="David"/>
          <w:sz w:val="24"/>
          <w:szCs w:val="24"/>
          <w:rtl/>
        </w:rPr>
        <w:t xml:space="preserve"> 3</w:t>
      </w:r>
      <w:r w:rsidRPr="0001754E">
        <w:rPr>
          <w:rFonts w:cs="David" w:hint="cs"/>
          <w:sz w:val="24"/>
          <w:szCs w:val="24"/>
          <w:rtl/>
        </w:rPr>
        <w:t>א</w:t>
      </w:r>
      <w:r w:rsidRPr="0001754E">
        <w:rPr>
          <w:rFonts w:cs="David"/>
          <w:sz w:val="24"/>
          <w:szCs w:val="24"/>
          <w:rtl/>
        </w:rPr>
        <w:t>(</w:t>
      </w:r>
      <w:r w:rsidRPr="0001754E">
        <w:rPr>
          <w:rFonts w:cs="David" w:hint="cs"/>
          <w:sz w:val="24"/>
          <w:szCs w:val="24"/>
          <w:rtl/>
        </w:rPr>
        <w:t>א</w:t>
      </w:r>
      <w:r w:rsidRPr="0001754E">
        <w:rPr>
          <w:rFonts w:cs="David"/>
          <w:sz w:val="24"/>
          <w:szCs w:val="24"/>
          <w:rtl/>
        </w:rPr>
        <w:t>)</w:t>
      </w:r>
      <w:r w:rsidRPr="0001754E">
        <w:rPr>
          <w:rFonts w:cs="David" w:hint="cs"/>
          <w:sz w:val="24"/>
          <w:szCs w:val="24"/>
          <w:rtl/>
        </w:rPr>
        <w:t xml:space="preserve"> לצו בדבר</w:t>
      </w:r>
      <w:r w:rsidRPr="0001754E">
        <w:rPr>
          <w:rFonts w:cs="David"/>
          <w:sz w:val="24"/>
          <w:szCs w:val="24"/>
          <w:rtl/>
        </w:rPr>
        <w:t xml:space="preserve"> </w:t>
      </w:r>
      <w:r w:rsidRPr="0001754E">
        <w:rPr>
          <w:rFonts w:cs="David" w:hint="cs"/>
          <w:sz w:val="24"/>
          <w:szCs w:val="24"/>
          <w:rtl/>
        </w:rPr>
        <w:t>עזרה</w:t>
      </w:r>
      <w:r w:rsidRPr="0001754E">
        <w:rPr>
          <w:rFonts w:cs="David"/>
          <w:sz w:val="24"/>
          <w:szCs w:val="24"/>
          <w:rtl/>
        </w:rPr>
        <w:t xml:space="preserve"> </w:t>
      </w:r>
      <w:r w:rsidRPr="0001754E">
        <w:rPr>
          <w:rFonts w:cs="David" w:hint="cs"/>
          <w:sz w:val="24"/>
          <w:szCs w:val="24"/>
          <w:rtl/>
        </w:rPr>
        <w:t>משפטית</w:t>
      </w:r>
      <w:r w:rsidRPr="0001754E">
        <w:rPr>
          <w:rFonts w:cs="David"/>
          <w:sz w:val="24"/>
          <w:szCs w:val="24"/>
          <w:rtl/>
        </w:rPr>
        <w:t xml:space="preserve"> (</w:t>
      </w:r>
      <w:r w:rsidRPr="0001754E">
        <w:rPr>
          <w:rFonts w:cs="David" w:hint="cs"/>
          <w:sz w:val="24"/>
          <w:szCs w:val="24"/>
          <w:rtl/>
        </w:rPr>
        <w:t>צו</w:t>
      </w:r>
      <w:r w:rsidRPr="0001754E">
        <w:rPr>
          <w:rFonts w:cs="David"/>
          <w:sz w:val="24"/>
          <w:szCs w:val="24"/>
          <w:rtl/>
        </w:rPr>
        <w:t xml:space="preserve"> </w:t>
      </w:r>
      <w:r w:rsidRPr="0001754E">
        <w:rPr>
          <w:rFonts w:cs="David" w:hint="cs"/>
          <w:sz w:val="24"/>
          <w:szCs w:val="24"/>
          <w:rtl/>
        </w:rPr>
        <w:t>מס</w:t>
      </w:r>
      <w:r w:rsidRPr="0001754E">
        <w:rPr>
          <w:rFonts w:cs="David"/>
          <w:sz w:val="24"/>
          <w:szCs w:val="24"/>
          <w:rtl/>
        </w:rPr>
        <w:t xml:space="preserve">' 348) </w:t>
      </w:r>
      <w:r w:rsidRPr="0001754E">
        <w:rPr>
          <w:rFonts w:cs="David" w:hint="cs"/>
          <w:sz w:val="24"/>
          <w:szCs w:val="24"/>
          <w:rtl/>
        </w:rPr>
        <w:t>התש</w:t>
      </w:r>
      <w:r w:rsidRPr="0001754E">
        <w:rPr>
          <w:rFonts w:cs="David"/>
          <w:sz w:val="24"/>
          <w:szCs w:val="24"/>
          <w:rtl/>
        </w:rPr>
        <w:t>"</w:t>
      </w:r>
      <w:r w:rsidRPr="0001754E">
        <w:rPr>
          <w:rFonts w:cs="David" w:hint="cs"/>
          <w:sz w:val="24"/>
          <w:szCs w:val="24"/>
          <w:rtl/>
        </w:rPr>
        <w:t>ל</w:t>
      </w:r>
      <w:r w:rsidRPr="0001754E">
        <w:rPr>
          <w:rFonts w:cs="David"/>
          <w:sz w:val="24"/>
          <w:szCs w:val="24"/>
          <w:rtl/>
        </w:rPr>
        <w:t>- 1969 (</w:t>
      </w:r>
      <w:r w:rsidRPr="0001754E">
        <w:rPr>
          <w:rFonts w:cs="David" w:hint="cs"/>
          <w:sz w:val="24"/>
          <w:szCs w:val="24"/>
          <w:rtl/>
        </w:rPr>
        <w:t>להלן</w:t>
      </w:r>
      <w:r w:rsidRPr="0001754E">
        <w:rPr>
          <w:rFonts w:cs="David"/>
          <w:sz w:val="24"/>
          <w:szCs w:val="24"/>
          <w:rtl/>
        </w:rPr>
        <w:t>: "</w:t>
      </w:r>
      <w:r w:rsidRPr="0001754E">
        <w:rPr>
          <w:rFonts w:cs="David" w:hint="cs"/>
          <w:sz w:val="24"/>
          <w:szCs w:val="24"/>
          <w:rtl/>
        </w:rPr>
        <w:t>הצו</w:t>
      </w:r>
      <w:r w:rsidRPr="0001754E">
        <w:rPr>
          <w:rFonts w:cs="David"/>
          <w:sz w:val="24"/>
          <w:szCs w:val="24"/>
          <w:rtl/>
        </w:rPr>
        <w:t>")</w:t>
      </w:r>
      <w:r w:rsidRPr="0001754E">
        <w:rPr>
          <w:rFonts w:cs="David" w:hint="cs"/>
          <w:sz w:val="24"/>
          <w:szCs w:val="24"/>
          <w:rtl/>
        </w:rPr>
        <w:t xml:space="preserve">), לפיו ניתן להכיר רק בפסקי דין של "בית משפט", ולא של "בית דין דתי" דוגמת בית הדין השרעי. </w:t>
      </w:r>
    </w:p>
    <w:p w:rsidR="009274EF" w:rsidRPr="0001754E" w:rsidP="009274EF">
      <w:pPr>
        <w:numPr>
          <w:ilvl w:val="0"/>
          <w:numId w:val="6"/>
        </w:numPr>
        <w:spacing w:after="120" w:line="360" w:lineRule="auto"/>
        <w:ind w:left="720" w:right="0"/>
        <w:jc w:val="both"/>
        <w:rPr>
          <w:rFonts w:cs="David"/>
          <w:sz w:val="24"/>
          <w:szCs w:val="24"/>
          <w:rtl/>
        </w:rPr>
      </w:pPr>
      <w:r w:rsidRPr="0001754E">
        <w:rPr>
          <w:rFonts w:cs="David" w:hint="cs"/>
          <w:sz w:val="24"/>
          <w:szCs w:val="24"/>
          <w:rtl/>
        </w:rPr>
        <w:t>לשון הצו קובעת:</w:t>
      </w:r>
      <w:r w:rsidRPr="0001754E">
        <w:rPr>
          <w:rFonts w:cs="David"/>
          <w:sz w:val="24"/>
          <w:szCs w:val="24"/>
          <w:rtl/>
        </w:rPr>
        <w:t xml:space="preserve"> </w:t>
      </w:r>
    </w:p>
    <w:p w:rsidR="009274EF" w:rsidRPr="0001754E" w:rsidP="009274EF">
      <w:pPr>
        <w:spacing w:after="120" w:line="360" w:lineRule="auto"/>
        <w:ind w:left="651" w:right="0"/>
        <w:jc w:val="both"/>
        <w:rPr>
          <w:rFonts w:cs="David" w:hint="cs"/>
          <w:b/>
          <w:bCs/>
          <w:sz w:val="24"/>
          <w:szCs w:val="24"/>
          <w:rtl/>
        </w:rPr>
      </w:pPr>
      <w:r w:rsidRPr="0001754E">
        <w:rPr>
          <w:rFonts w:cs="David"/>
          <w:b/>
          <w:bCs/>
          <w:sz w:val="24"/>
          <w:szCs w:val="24"/>
          <w:rtl/>
        </w:rPr>
        <w:t>"</w:t>
      </w:r>
      <w:r w:rsidRPr="0001754E">
        <w:rPr>
          <w:rFonts w:cs="David" w:hint="cs"/>
          <w:b/>
          <w:bCs/>
          <w:sz w:val="24"/>
          <w:szCs w:val="24"/>
          <w:rtl/>
        </w:rPr>
        <w:t>פסק</w:t>
      </w:r>
      <w:r w:rsidRPr="0001754E">
        <w:rPr>
          <w:rFonts w:cs="David"/>
          <w:b/>
          <w:bCs/>
          <w:sz w:val="24"/>
          <w:szCs w:val="24"/>
          <w:rtl/>
        </w:rPr>
        <w:t xml:space="preserve"> </w:t>
      </w:r>
      <w:r w:rsidRPr="0001754E">
        <w:rPr>
          <w:rFonts w:cs="David" w:hint="cs"/>
          <w:b/>
          <w:bCs/>
          <w:sz w:val="24"/>
          <w:szCs w:val="24"/>
          <w:rtl/>
        </w:rPr>
        <w:t>שניתן</w:t>
      </w:r>
      <w:r w:rsidRPr="0001754E">
        <w:rPr>
          <w:rFonts w:cs="David"/>
          <w:b/>
          <w:bCs/>
          <w:sz w:val="24"/>
          <w:szCs w:val="24"/>
          <w:rtl/>
        </w:rPr>
        <w:t xml:space="preserve"> </w:t>
      </w:r>
      <w:r w:rsidRPr="0001754E">
        <w:rPr>
          <w:rFonts w:cs="David" w:hint="cs"/>
          <w:b/>
          <w:bCs/>
          <w:sz w:val="24"/>
          <w:szCs w:val="24"/>
          <w:rtl/>
        </w:rPr>
        <w:t>כדין</w:t>
      </w:r>
      <w:r w:rsidRPr="0001754E">
        <w:rPr>
          <w:rFonts w:cs="David"/>
          <w:b/>
          <w:bCs/>
          <w:sz w:val="24"/>
          <w:szCs w:val="24"/>
          <w:rtl/>
        </w:rPr>
        <w:t xml:space="preserve"> </w:t>
      </w:r>
      <w:r w:rsidRPr="0001754E">
        <w:rPr>
          <w:rFonts w:cs="David" w:hint="cs"/>
          <w:b/>
          <w:bCs/>
          <w:sz w:val="24"/>
          <w:szCs w:val="24"/>
          <w:rtl/>
        </w:rPr>
        <w:t>בישראל</w:t>
      </w:r>
      <w:r w:rsidRPr="0001754E">
        <w:rPr>
          <w:rFonts w:cs="David"/>
          <w:b/>
          <w:bCs/>
          <w:sz w:val="24"/>
          <w:szCs w:val="24"/>
          <w:rtl/>
        </w:rPr>
        <w:t xml:space="preserve"> </w:t>
      </w:r>
      <w:r w:rsidRPr="0001754E">
        <w:rPr>
          <w:rFonts w:cs="David" w:hint="cs"/>
          <w:b/>
          <w:bCs/>
          <w:sz w:val="24"/>
          <w:szCs w:val="24"/>
          <w:rtl/>
        </w:rPr>
        <w:t>ועליו</w:t>
      </w:r>
      <w:r w:rsidRPr="0001754E">
        <w:rPr>
          <w:rFonts w:cs="David"/>
          <w:b/>
          <w:bCs/>
          <w:sz w:val="24"/>
          <w:szCs w:val="24"/>
          <w:rtl/>
        </w:rPr>
        <w:t xml:space="preserve"> </w:t>
      </w:r>
      <w:r w:rsidRPr="0001754E">
        <w:rPr>
          <w:rFonts w:cs="David" w:hint="cs"/>
          <w:b/>
          <w:bCs/>
          <w:sz w:val="24"/>
          <w:szCs w:val="24"/>
          <w:rtl/>
        </w:rPr>
        <w:t>אישור</w:t>
      </w:r>
      <w:r w:rsidRPr="0001754E">
        <w:rPr>
          <w:rFonts w:cs="David"/>
          <w:b/>
          <w:bCs/>
          <w:sz w:val="24"/>
          <w:szCs w:val="24"/>
          <w:rtl/>
        </w:rPr>
        <w:t xml:space="preserve"> </w:t>
      </w:r>
      <w:r w:rsidRPr="0001754E">
        <w:rPr>
          <w:rFonts w:cs="David" w:hint="cs"/>
          <w:b/>
          <w:bCs/>
          <w:sz w:val="24"/>
          <w:szCs w:val="24"/>
          <w:rtl/>
        </w:rPr>
        <w:t>בית</w:t>
      </w:r>
      <w:r w:rsidRPr="0001754E">
        <w:rPr>
          <w:rFonts w:cs="David"/>
          <w:b/>
          <w:bCs/>
          <w:sz w:val="24"/>
          <w:szCs w:val="24"/>
          <w:rtl/>
        </w:rPr>
        <w:t xml:space="preserve"> </w:t>
      </w:r>
      <w:r w:rsidRPr="0001754E">
        <w:rPr>
          <w:rFonts w:cs="David" w:hint="cs"/>
          <w:b/>
          <w:bCs/>
          <w:sz w:val="24"/>
          <w:szCs w:val="24"/>
          <w:rtl/>
        </w:rPr>
        <w:t>משפט</w:t>
      </w:r>
      <w:r w:rsidRPr="0001754E">
        <w:rPr>
          <w:rFonts w:cs="David"/>
          <w:b/>
          <w:bCs/>
          <w:sz w:val="24"/>
          <w:szCs w:val="24"/>
          <w:rtl/>
        </w:rPr>
        <w:t xml:space="preserve"> </w:t>
      </w:r>
      <w:r w:rsidRPr="0001754E">
        <w:rPr>
          <w:rFonts w:cs="David" w:hint="cs"/>
          <w:b/>
          <w:bCs/>
          <w:sz w:val="24"/>
          <w:szCs w:val="24"/>
          <w:rtl/>
        </w:rPr>
        <w:t>יוכר</w:t>
      </w:r>
      <w:r w:rsidRPr="0001754E">
        <w:rPr>
          <w:rFonts w:cs="David"/>
          <w:b/>
          <w:bCs/>
          <w:sz w:val="24"/>
          <w:szCs w:val="24"/>
          <w:rtl/>
        </w:rPr>
        <w:t xml:space="preserve"> </w:t>
      </w:r>
      <w:r w:rsidRPr="0001754E">
        <w:rPr>
          <w:rFonts w:cs="David" w:hint="cs"/>
          <w:b/>
          <w:bCs/>
          <w:sz w:val="24"/>
          <w:szCs w:val="24"/>
          <w:rtl/>
        </w:rPr>
        <w:t>באזור</w:t>
      </w:r>
      <w:r w:rsidRPr="0001754E">
        <w:rPr>
          <w:rFonts w:cs="David"/>
          <w:b/>
          <w:bCs/>
          <w:sz w:val="24"/>
          <w:szCs w:val="24"/>
          <w:rtl/>
        </w:rPr>
        <w:t xml:space="preserve">, </w:t>
      </w:r>
      <w:r w:rsidRPr="0001754E">
        <w:rPr>
          <w:rFonts w:cs="David" w:hint="cs"/>
          <w:b/>
          <w:bCs/>
          <w:sz w:val="24"/>
          <w:szCs w:val="24"/>
          <w:rtl/>
        </w:rPr>
        <w:t>באישור</w:t>
      </w:r>
      <w:r w:rsidRPr="0001754E">
        <w:rPr>
          <w:rFonts w:cs="David"/>
          <w:b/>
          <w:bCs/>
          <w:sz w:val="24"/>
          <w:szCs w:val="24"/>
          <w:rtl/>
        </w:rPr>
        <w:t xml:space="preserve"> </w:t>
      </w:r>
      <w:r w:rsidRPr="0001754E">
        <w:rPr>
          <w:rFonts w:cs="David" w:hint="cs"/>
          <w:b/>
          <w:bCs/>
          <w:sz w:val="24"/>
          <w:szCs w:val="24"/>
          <w:rtl/>
        </w:rPr>
        <w:t>קצין</w:t>
      </w:r>
      <w:r w:rsidRPr="0001754E">
        <w:rPr>
          <w:rFonts w:cs="David"/>
          <w:b/>
          <w:bCs/>
          <w:sz w:val="24"/>
          <w:szCs w:val="24"/>
          <w:rtl/>
        </w:rPr>
        <w:t xml:space="preserve"> </w:t>
      </w:r>
      <w:r w:rsidRPr="0001754E">
        <w:rPr>
          <w:rFonts w:cs="David" w:hint="cs"/>
          <w:b/>
          <w:bCs/>
          <w:sz w:val="24"/>
          <w:szCs w:val="24"/>
          <w:rtl/>
        </w:rPr>
        <w:t>המטה</w:t>
      </w:r>
      <w:r w:rsidRPr="0001754E">
        <w:rPr>
          <w:rFonts w:cs="David"/>
          <w:b/>
          <w:bCs/>
          <w:sz w:val="24"/>
          <w:szCs w:val="24"/>
          <w:rtl/>
        </w:rPr>
        <w:t xml:space="preserve"> </w:t>
      </w:r>
      <w:r w:rsidRPr="0001754E">
        <w:rPr>
          <w:rFonts w:cs="David" w:hint="cs"/>
          <w:b/>
          <w:bCs/>
          <w:sz w:val="24"/>
          <w:szCs w:val="24"/>
          <w:rtl/>
        </w:rPr>
        <w:t>למשפטים</w:t>
      </w:r>
      <w:r w:rsidRPr="0001754E">
        <w:rPr>
          <w:rFonts w:cs="David"/>
          <w:b/>
          <w:bCs/>
          <w:sz w:val="24"/>
          <w:szCs w:val="24"/>
          <w:rtl/>
        </w:rPr>
        <w:t xml:space="preserve">, </w:t>
      </w:r>
      <w:r w:rsidRPr="0001754E">
        <w:rPr>
          <w:rFonts w:cs="David" w:hint="cs"/>
          <w:b/>
          <w:bCs/>
          <w:sz w:val="24"/>
          <w:szCs w:val="24"/>
          <w:rtl/>
        </w:rPr>
        <w:t xml:space="preserve"> אשר</w:t>
      </w:r>
      <w:r w:rsidRPr="0001754E">
        <w:rPr>
          <w:rFonts w:cs="David"/>
          <w:b/>
          <w:bCs/>
          <w:sz w:val="24"/>
          <w:szCs w:val="24"/>
          <w:rtl/>
        </w:rPr>
        <w:t xml:space="preserve"> </w:t>
      </w:r>
      <w:r w:rsidRPr="0001754E">
        <w:rPr>
          <w:rFonts w:cs="David" w:hint="cs"/>
          <w:b/>
          <w:bCs/>
          <w:sz w:val="24"/>
          <w:szCs w:val="24"/>
          <w:rtl/>
        </w:rPr>
        <w:t>לא</w:t>
      </w:r>
      <w:r w:rsidRPr="0001754E">
        <w:rPr>
          <w:rFonts w:cs="David"/>
          <w:b/>
          <w:bCs/>
          <w:sz w:val="24"/>
          <w:szCs w:val="24"/>
          <w:rtl/>
        </w:rPr>
        <w:t xml:space="preserve"> </w:t>
      </w:r>
      <w:r w:rsidRPr="0001754E">
        <w:rPr>
          <w:rFonts w:cs="David" w:hint="cs"/>
          <w:b/>
          <w:bCs/>
          <w:sz w:val="24"/>
          <w:szCs w:val="24"/>
          <w:rtl/>
        </w:rPr>
        <w:t>יסרב</w:t>
      </w:r>
      <w:r w:rsidRPr="0001754E">
        <w:rPr>
          <w:rFonts w:cs="David"/>
          <w:b/>
          <w:bCs/>
          <w:sz w:val="24"/>
          <w:szCs w:val="24"/>
          <w:rtl/>
        </w:rPr>
        <w:t xml:space="preserve"> </w:t>
      </w:r>
      <w:r w:rsidRPr="0001754E">
        <w:rPr>
          <w:rFonts w:cs="David" w:hint="cs"/>
          <w:b/>
          <w:bCs/>
          <w:sz w:val="24"/>
          <w:szCs w:val="24"/>
          <w:rtl/>
        </w:rPr>
        <w:t>ליתן</w:t>
      </w:r>
      <w:r w:rsidRPr="0001754E">
        <w:rPr>
          <w:rFonts w:cs="David"/>
          <w:b/>
          <w:bCs/>
          <w:sz w:val="24"/>
          <w:szCs w:val="24"/>
          <w:rtl/>
        </w:rPr>
        <w:t xml:space="preserve"> </w:t>
      </w:r>
      <w:r w:rsidRPr="0001754E">
        <w:rPr>
          <w:rFonts w:cs="David" w:hint="cs"/>
          <w:b/>
          <w:bCs/>
          <w:sz w:val="24"/>
          <w:szCs w:val="24"/>
          <w:rtl/>
        </w:rPr>
        <w:t>אישור</w:t>
      </w:r>
      <w:r w:rsidRPr="0001754E">
        <w:rPr>
          <w:rFonts w:cs="David"/>
          <w:b/>
          <w:bCs/>
          <w:sz w:val="24"/>
          <w:szCs w:val="24"/>
          <w:rtl/>
        </w:rPr>
        <w:t xml:space="preserve"> </w:t>
      </w:r>
      <w:r w:rsidRPr="0001754E">
        <w:rPr>
          <w:rFonts w:cs="David" w:hint="cs"/>
          <w:b/>
          <w:bCs/>
          <w:sz w:val="24"/>
          <w:szCs w:val="24"/>
          <w:rtl/>
        </w:rPr>
        <w:t>להכרה</w:t>
      </w:r>
      <w:r w:rsidRPr="0001754E">
        <w:rPr>
          <w:rFonts w:cs="David"/>
          <w:b/>
          <w:bCs/>
          <w:sz w:val="24"/>
          <w:szCs w:val="24"/>
          <w:rtl/>
        </w:rPr>
        <w:t xml:space="preserve"> </w:t>
      </w:r>
      <w:r w:rsidRPr="0001754E">
        <w:rPr>
          <w:rFonts w:cs="David" w:hint="cs"/>
          <w:b/>
          <w:bCs/>
          <w:sz w:val="24"/>
          <w:szCs w:val="24"/>
          <w:rtl/>
        </w:rPr>
        <w:t>אלא</w:t>
      </w:r>
      <w:r w:rsidRPr="0001754E">
        <w:rPr>
          <w:rFonts w:cs="David"/>
          <w:b/>
          <w:bCs/>
          <w:sz w:val="24"/>
          <w:szCs w:val="24"/>
          <w:rtl/>
        </w:rPr>
        <w:t xml:space="preserve"> </w:t>
      </w:r>
      <w:r w:rsidRPr="0001754E">
        <w:rPr>
          <w:rFonts w:cs="David" w:hint="cs"/>
          <w:b/>
          <w:bCs/>
          <w:sz w:val="24"/>
          <w:szCs w:val="24"/>
          <w:rtl/>
        </w:rPr>
        <w:t>אם</w:t>
      </w:r>
      <w:r w:rsidRPr="0001754E">
        <w:rPr>
          <w:rFonts w:cs="David"/>
          <w:b/>
          <w:bCs/>
          <w:sz w:val="24"/>
          <w:szCs w:val="24"/>
          <w:rtl/>
        </w:rPr>
        <w:t xml:space="preserve"> </w:t>
      </w:r>
      <w:r w:rsidRPr="0001754E">
        <w:rPr>
          <w:rFonts w:cs="David" w:hint="cs"/>
          <w:b/>
          <w:bCs/>
          <w:sz w:val="24"/>
          <w:szCs w:val="24"/>
          <w:rtl/>
        </w:rPr>
        <w:t>הדבר</w:t>
      </w:r>
      <w:r w:rsidRPr="0001754E">
        <w:rPr>
          <w:rFonts w:cs="David"/>
          <w:b/>
          <w:bCs/>
          <w:sz w:val="24"/>
          <w:szCs w:val="24"/>
          <w:rtl/>
        </w:rPr>
        <w:t xml:space="preserve"> </w:t>
      </w:r>
      <w:r w:rsidRPr="0001754E">
        <w:rPr>
          <w:rFonts w:cs="David" w:hint="cs"/>
          <w:b/>
          <w:bCs/>
          <w:sz w:val="24"/>
          <w:szCs w:val="24"/>
          <w:rtl/>
        </w:rPr>
        <w:t>נוגד</w:t>
      </w:r>
      <w:r w:rsidRPr="0001754E">
        <w:rPr>
          <w:rFonts w:cs="David"/>
          <w:b/>
          <w:bCs/>
          <w:sz w:val="24"/>
          <w:szCs w:val="24"/>
          <w:rtl/>
        </w:rPr>
        <w:t xml:space="preserve"> </w:t>
      </w:r>
      <w:r w:rsidRPr="0001754E">
        <w:rPr>
          <w:rFonts w:cs="David" w:hint="cs"/>
          <w:b/>
          <w:bCs/>
          <w:sz w:val="24"/>
          <w:szCs w:val="24"/>
          <w:rtl/>
        </w:rPr>
        <w:t>את</w:t>
      </w:r>
      <w:r w:rsidRPr="0001754E">
        <w:rPr>
          <w:rFonts w:cs="David"/>
          <w:b/>
          <w:bCs/>
          <w:sz w:val="24"/>
          <w:szCs w:val="24"/>
          <w:rtl/>
        </w:rPr>
        <w:t xml:space="preserve"> </w:t>
      </w:r>
      <w:r w:rsidRPr="0001754E">
        <w:rPr>
          <w:rFonts w:cs="David" w:hint="cs"/>
          <w:b/>
          <w:bCs/>
          <w:sz w:val="24"/>
          <w:szCs w:val="24"/>
          <w:rtl/>
        </w:rPr>
        <w:t>תקנת</w:t>
      </w:r>
      <w:r w:rsidRPr="0001754E">
        <w:rPr>
          <w:rFonts w:cs="David"/>
          <w:b/>
          <w:bCs/>
          <w:sz w:val="24"/>
          <w:szCs w:val="24"/>
          <w:rtl/>
        </w:rPr>
        <w:t xml:space="preserve"> </w:t>
      </w:r>
      <w:r w:rsidRPr="0001754E">
        <w:rPr>
          <w:rFonts w:cs="David" w:hint="cs"/>
          <w:b/>
          <w:bCs/>
          <w:sz w:val="24"/>
          <w:szCs w:val="24"/>
          <w:rtl/>
        </w:rPr>
        <w:t>הציבור</w:t>
      </w:r>
      <w:r w:rsidRPr="0001754E">
        <w:rPr>
          <w:rFonts w:cs="David"/>
          <w:b/>
          <w:bCs/>
          <w:sz w:val="24"/>
          <w:szCs w:val="24"/>
          <w:rtl/>
        </w:rPr>
        <w:t xml:space="preserve"> </w:t>
      </w:r>
      <w:r w:rsidRPr="0001754E">
        <w:rPr>
          <w:rFonts w:cs="David" w:hint="cs"/>
          <w:b/>
          <w:bCs/>
          <w:sz w:val="24"/>
          <w:szCs w:val="24"/>
          <w:rtl/>
        </w:rPr>
        <w:t>או</w:t>
      </w:r>
      <w:r w:rsidRPr="0001754E">
        <w:rPr>
          <w:rFonts w:cs="David"/>
          <w:b/>
          <w:bCs/>
          <w:sz w:val="24"/>
          <w:szCs w:val="24"/>
          <w:rtl/>
        </w:rPr>
        <w:t xml:space="preserve"> </w:t>
      </w:r>
      <w:r w:rsidRPr="0001754E">
        <w:rPr>
          <w:rFonts w:cs="David" w:hint="cs"/>
          <w:b/>
          <w:bCs/>
          <w:sz w:val="24"/>
          <w:szCs w:val="24"/>
          <w:rtl/>
        </w:rPr>
        <w:t>שקיימים</w:t>
      </w:r>
      <w:r w:rsidRPr="0001754E">
        <w:rPr>
          <w:rFonts w:cs="David"/>
          <w:b/>
          <w:bCs/>
          <w:sz w:val="24"/>
          <w:szCs w:val="24"/>
          <w:rtl/>
        </w:rPr>
        <w:t xml:space="preserve"> </w:t>
      </w:r>
      <w:r w:rsidRPr="0001754E">
        <w:rPr>
          <w:rFonts w:cs="David" w:hint="cs"/>
          <w:b/>
          <w:bCs/>
          <w:sz w:val="24"/>
          <w:szCs w:val="24"/>
          <w:rtl/>
        </w:rPr>
        <w:t>טעמים</w:t>
      </w:r>
      <w:r w:rsidRPr="0001754E">
        <w:rPr>
          <w:rFonts w:cs="David"/>
          <w:b/>
          <w:bCs/>
          <w:sz w:val="24"/>
          <w:szCs w:val="24"/>
          <w:rtl/>
        </w:rPr>
        <w:t xml:space="preserve"> </w:t>
      </w:r>
      <w:r w:rsidRPr="0001754E">
        <w:rPr>
          <w:rFonts w:cs="David" w:hint="cs"/>
          <w:b/>
          <w:bCs/>
          <w:sz w:val="24"/>
          <w:szCs w:val="24"/>
          <w:rtl/>
        </w:rPr>
        <w:t>מיוחדים</w:t>
      </w:r>
      <w:r w:rsidRPr="0001754E">
        <w:rPr>
          <w:rFonts w:cs="David"/>
          <w:b/>
          <w:bCs/>
          <w:sz w:val="24"/>
          <w:szCs w:val="24"/>
          <w:rtl/>
        </w:rPr>
        <w:t xml:space="preserve"> </w:t>
      </w:r>
      <w:r w:rsidRPr="0001754E">
        <w:rPr>
          <w:rFonts w:cs="David" w:hint="cs"/>
          <w:b/>
          <w:bCs/>
          <w:sz w:val="24"/>
          <w:szCs w:val="24"/>
          <w:rtl/>
        </w:rPr>
        <w:t>אחרים</w:t>
      </w:r>
      <w:r w:rsidRPr="0001754E">
        <w:rPr>
          <w:rFonts w:cs="David"/>
          <w:b/>
          <w:bCs/>
          <w:sz w:val="24"/>
          <w:szCs w:val="24"/>
          <w:rtl/>
        </w:rPr>
        <w:t xml:space="preserve"> </w:t>
      </w:r>
      <w:r w:rsidRPr="0001754E">
        <w:rPr>
          <w:rFonts w:cs="David" w:hint="cs"/>
          <w:b/>
          <w:bCs/>
          <w:sz w:val="24"/>
          <w:szCs w:val="24"/>
          <w:rtl/>
        </w:rPr>
        <w:t>שיירשמו</w:t>
      </w:r>
      <w:r w:rsidRPr="0001754E">
        <w:rPr>
          <w:rFonts w:cs="David"/>
          <w:b/>
          <w:bCs/>
          <w:sz w:val="24"/>
          <w:szCs w:val="24"/>
          <w:rtl/>
        </w:rPr>
        <w:t xml:space="preserve"> </w:t>
      </w:r>
      <w:r w:rsidRPr="0001754E">
        <w:rPr>
          <w:rFonts w:cs="David" w:hint="cs"/>
          <w:b/>
          <w:bCs/>
          <w:sz w:val="24"/>
          <w:szCs w:val="24"/>
          <w:rtl/>
        </w:rPr>
        <w:t>שלא</w:t>
      </w:r>
      <w:r w:rsidRPr="0001754E">
        <w:rPr>
          <w:rFonts w:cs="David"/>
          <w:b/>
          <w:bCs/>
          <w:sz w:val="24"/>
          <w:szCs w:val="24"/>
          <w:rtl/>
        </w:rPr>
        <w:t xml:space="preserve"> </w:t>
      </w:r>
      <w:r w:rsidRPr="0001754E">
        <w:rPr>
          <w:rFonts w:cs="David" w:hint="cs"/>
          <w:b/>
          <w:bCs/>
          <w:sz w:val="24"/>
          <w:szCs w:val="24"/>
          <w:rtl/>
        </w:rPr>
        <w:t>להכיר</w:t>
      </w:r>
      <w:r w:rsidRPr="0001754E">
        <w:rPr>
          <w:rFonts w:cs="David"/>
          <w:b/>
          <w:bCs/>
          <w:sz w:val="24"/>
          <w:szCs w:val="24"/>
          <w:rtl/>
        </w:rPr>
        <w:t xml:space="preserve"> </w:t>
      </w:r>
      <w:r w:rsidRPr="0001754E">
        <w:rPr>
          <w:rFonts w:cs="David" w:hint="cs"/>
          <w:b/>
          <w:bCs/>
          <w:sz w:val="24"/>
          <w:szCs w:val="24"/>
          <w:rtl/>
        </w:rPr>
        <w:t>בפסק</w:t>
      </w:r>
      <w:r w:rsidRPr="0001754E">
        <w:rPr>
          <w:rFonts w:cs="David"/>
          <w:b/>
          <w:bCs/>
          <w:sz w:val="24"/>
          <w:szCs w:val="24"/>
          <w:rtl/>
        </w:rPr>
        <w:t xml:space="preserve">". </w:t>
      </w:r>
    </w:p>
    <w:p w:rsidR="009274EF" w:rsidRPr="0001754E" w:rsidP="009274EF">
      <w:pPr>
        <w:spacing w:after="120" w:line="360" w:lineRule="auto"/>
        <w:ind w:left="651" w:right="0"/>
        <w:jc w:val="both"/>
        <w:rPr>
          <w:rFonts w:cs="David"/>
          <w:b/>
          <w:bCs/>
          <w:sz w:val="24"/>
          <w:szCs w:val="24"/>
          <w:rtl/>
        </w:rPr>
      </w:pPr>
      <w:r w:rsidRPr="0001754E">
        <w:rPr>
          <w:rFonts w:cs="David" w:hint="cs"/>
          <w:sz w:val="24"/>
          <w:szCs w:val="24"/>
          <w:rtl/>
        </w:rPr>
        <w:t>סעיף</w:t>
      </w:r>
      <w:r w:rsidRPr="0001754E">
        <w:rPr>
          <w:rFonts w:cs="David"/>
          <w:sz w:val="24"/>
          <w:szCs w:val="24"/>
          <w:rtl/>
        </w:rPr>
        <w:t xml:space="preserve"> 1 </w:t>
      </w:r>
      <w:r w:rsidRPr="0001754E">
        <w:rPr>
          <w:rFonts w:cs="David" w:hint="cs"/>
          <w:sz w:val="24"/>
          <w:szCs w:val="24"/>
          <w:rtl/>
        </w:rPr>
        <w:t>לצו</w:t>
      </w:r>
      <w:r w:rsidRPr="0001754E">
        <w:rPr>
          <w:rFonts w:cs="David"/>
          <w:sz w:val="24"/>
          <w:szCs w:val="24"/>
          <w:rtl/>
        </w:rPr>
        <w:t xml:space="preserve"> (</w:t>
      </w:r>
      <w:r w:rsidRPr="0001754E">
        <w:rPr>
          <w:rFonts w:cs="David" w:hint="cs"/>
          <w:sz w:val="24"/>
          <w:szCs w:val="24"/>
          <w:rtl/>
        </w:rPr>
        <w:t>סעיף</w:t>
      </w:r>
      <w:r w:rsidRPr="0001754E">
        <w:rPr>
          <w:rFonts w:cs="David"/>
          <w:sz w:val="24"/>
          <w:szCs w:val="24"/>
          <w:rtl/>
        </w:rPr>
        <w:t xml:space="preserve"> </w:t>
      </w:r>
      <w:r w:rsidRPr="0001754E">
        <w:rPr>
          <w:rFonts w:cs="David" w:hint="cs"/>
          <w:sz w:val="24"/>
          <w:szCs w:val="24"/>
          <w:rtl/>
        </w:rPr>
        <w:t>ההגדרות</w:t>
      </w:r>
      <w:r w:rsidRPr="0001754E">
        <w:rPr>
          <w:rFonts w:cs="David"/>
          <w:sz w:val="24"/>
          <w:szCs w:val="24"/>
          <w:rtl/>
        </w:rPr>
        <w:t xml:space="preserve">) </w:t>
      </w:r>
      <w:r w:rsidRPr="0001754E">
        <w:rPr>
          <w:rFonts w:cs="David" w:hint="cs"/>
          <w:sz w:val="24"/>
          <w:szCs w:val="24"/>
          <w:rtl/>
        </w:rPr>
        <w:t>קובע</w:t>
      </w:r>
      <w:r w:rsidRPr="0001754E">
        <w:rPr>
          <w:rFonts w:cs="David"/>
          <w:sz w:val="24"/>
          <w:szCs w:val="24"/>
          <w:rtl/>
        </w:rPr>
        <w:t xml:space="preserve"> </w:t>
      </w:r>
      <w:r w:rsidRPr="0001754E">
        <w:rPr>
          <w:rFonts w:cs="David" w:hint="cs"/>
          <w:sz w:val="24"/>
          <w:szCs w:val="24"/>
          <w:rtl/>
        </w:rPr>
        <w:t>כי</w:t>
      </w:r>
      <w:r w:rsidRPr="0001754E">
        <w:rPr>
          <w:rFonts w:cs="David"/>
          <w:sz w:val="24"/>
          <w:szCs w:val="24"/>
          <w:rtl/>
        </w:rPr>
        <w:t xml:space="preserve"> "</w:t>
      </w:r>
      <w:r w:rsidRPr="0001754E">
        <w:rPr>
          <w:rFonts w:cs="David" w:hint="cs"/>
          <w:sz w:val="24"/>
          <w:szCs w:val="24"/>
          <w:rtl/>
        </w:rPr>
        <w:t>בית</w:t>
      </w:r>
      <w:r w:rsidRPr="0001754E">
        <w:rPr>
          <w:rFonts w:cs="David"/>
          <w:sz w:val="24"/>
          <w:szCs w:val="24"/>
          <w:rtl/>
        </w:rPr>
        <w:t xml:space="preserve"> </w:t>
      </w:r>
      <w:r w:rsidRPr="0001754E">
        <w:rPr>
          <w:rFonts w:cs="David" w:hint="cs"/>
          <w:sz w:val="24"/>
          <w:szCs w:val="24"/>
          <w:rtl/>
        </w:rPr>
        <w:t>משפט</w:t>
      </w:r>
      <w:r w:rsidRPr="0001754E">
        <w:rPr>
          <w:rFonts w:cs="David"/>
          <w:sz w:val="24"/>
          <w:szCs w:val="24"/>
          <w:rtl/>
        </w:rPr>
        <w:t xml:space="preserve">" </w:t>
      </w:r>
      <w:r w:rsidRPr="0001754E">
        <w:rPr>
          <w:rFonts w:cs="David" w:hint="cs"/>
          <w:sz w:val="24"/>
          <w:szCs w:val="24"/>
          <w:rtl/>
        </w:rPr>
        <w:t>הוא</w:t>
      </w:r>
      <w:r w:rsidRPr="0001754E">
        <w:rPr>
          <w:rFonts w:cs="David"/>
          <w:sz w:val="24"/>
          <w:szCs w:val="24"/>
          <w:rtl/>
        </w:rPr>
        <w:t xml:space="preserve">: </w:t>
      </w:r>
    </w:p>
    <w:p w:rsidR="009274EF" w:rsidRPr="0001754E" w:rsidP="009274EF">
      <w:pPr>
        <w:spacing w:after="120" w:line="360" w:lineRule="auto"/>
        <w:ind w:left="651" w:right="0"/>
        <w:jc w:val="both"/>
        <w:rPr>
          <w:rFonts w:cs="David" w:hint="cs"/>
          <w:b/>
          <w:bCs/>
          <w:sz w:val="24"/>
          <w:szCs w:val="24"/>
          <w:rtl/>
        </w:rPr>
      </w:pPr>
      <w:r w:rsidRPr="0001754E">
        <w:rPr>
          <w:rFonts w:cs="David"/>
          <w:b/>
          <w:bCs/>
          <w:sz w:val="24"/>
          <w:szCs w:val="24"/>
          <w:rtl/>
        </w:rPr>
        <w:t>"</w:t>
      </w:r>
      <w:r w:rsidRPr="0001754E">
        <w:rPr>
          <w:rFonts w:cs="David" w:hint="cs"/>
          <w:b/>
          <w:bCs/>
          <w:sz w:val="24"/>
          <w:szCs w:val="24"/>
          <w:rtl/>
        </w:rPr>
        <w:t>בית</w:t>
      </w:r>
      <w:r w:rsidRPr="0001754E">
        <w:rPr>
          <w:rFonts w:cs="David"/>
          <w:b/>
          <w:bCs/>
          <w:sz w:val="24"/>
          <w:szCs w:val="24"/>
          <w:rtl/>
        </w:rPr>
        <w:t xml:space="preserve"> </w:t>
      </w:r>
      <w:r w:rsidRPr="0001754E">
        <w:rPr>
          <w:rFonts w:cs="David" w:hint="cs"/>
          <w:b/>
          <w:bCs/>
          <w:sz w:val="24"/>
          <w:szCs w:val="24"/>
          <w:rtl/>
        </w:rPr>
        <w:t>משפט</w:t>
      </w:r>
      <w:r w:rsidRPr="0001754E">
        <w:rPr>
          <w:rFonts w:cs="David"/>
          <w:b/>
          <w:bCs/>
          <w:sz w:val="24"/>
          <w:szCs w:val="24"/>
          <w:rtl/>
        </w:rPr>
        <w:t xml:space="preserve"> </w:t>
      </w:r>
      <w:r w:rsidRPr="0001754E">
        <w:rPr>
          <w:rFonts w:cs="David" w:hint="cs"/>
          <w:b/>
          <w:bCs/>
          <w:sz w:val="24"/>
          <w:szCs w:val="24"/>
          <w:rtl/>
        </w:rPr>
        <w:t>בישראל</w:t>
      </w:r>
      <w:r w:rsidRPr="0001754E">
        <w:rPr>
          <w:rFonts w:cs="David"/>
          <w:b/>
          <w:bCs/>
          <w:sz w:val="24"/>
          <w:szCs w:val="24"/>
          <w:rtl/>
        </w:rPr>
        <w:t xml:space="preserve"> </w:t>
      </w:r>
      <w:r w:rsidRPr="0001754E">
        <w:rPr>
          <w:rFonts w:cs="David" w:hint="cs"/>
          <w:b/>
          <w:bCs/>
          <w:sz w:val="24"/>
          <w:szCs w:val="24"/>
          <w:rtl/>
        </w:rPr>
        <w:t>שהוא</w:t>
      </w:r>
      <w:r w:rsidRPr="0001754E">
        <w:rPr>
          <w:rFonts w:cs="David"/>
          <w:b/>
          <w:bCs/>
          <w:sz w:val="24"/>
          <w:szCs w:val="24"/>
          <w:rtl/>
        </w:rPr>
        <w:t xml:space="preserve"> </w:t>
      </w:r>
      <w:r w:rsidRPr="0001754E">
        <w:rPr>
          <w:rFonts w:cs="David" w:hint="cs"/>
          <w:b/>
          <w:bCs/>
          <w:sz w:val="24"/>
          <w:szCs w:val="24"/>
          <w:rtl/>
        </w:rPr>
        <w:t>בן</w:t>
      </w:r>
      <w:r w:rsidRPr="0001754E">
        <w:rPr>
          <w:rFonts w:cs="David"/>
          <w:b/>
          <w:bCs/>
          <w:sz w:val="24"/>
          <w:szCs w:val="24"/>
          <w:rtl/>
        </w:rPr>
        <w:t xml:space="preserve">- </w:t>
      </w:r>
      <w:r w:rsidRPr="0001754E">
        <w:rPr>
          <w:rFonts w:cs="David" w:hint="cs"/>
          <w:b/>
          <w:bCs/>
          <w:sz w:val="24"/>
          <w:szCs w:val="24"/>
          <w:rtl/>
        </w:rPr>
        <w:t>סמך</w:t>
      </w:r>
      <w:r w:rsidRPr="0001754E">
        <w:rPr>
          <w:rFonts w:cs="David"/>
          <w:b/>
          <w:bCs/>
          <w:sz w:val="24"/>
          <w:szCs w:val="24"/>
          <w:rtl/>
        </w:rPr>
        <w:t xml:space="preserve"> </w:t>
      </w:r>
      <w:r w:rsidRPr="0001754E">
        <w:rPr>
          <w:rFonts w:cs="David" w:hint="cs"/>
          <w:b/>
          <w:bCs/>
          <w:sz w:val="24"/>
          <w:szCs w:val="24"/>
          <w:rtl/>
        </w:rPr>
        <w:t>לשפוט</w:t>
      </w:r>
      <w:r w:rsidRPr="0001754E">
        <w:rPr>
          <w:rFonts w:cs="David"/>
          <w:b/>
          <w:bCs/>
          <w:sz w:val="24"/>
          <w:szCs w:val="24"/>
          <w:rtl/>
        </w:rPr>
        <w:t xml:space="preserve"> </w:t>
      </w:r>
      <w:r w:rsidRPr="0001754E">
        <w:rPr>
          <w:rFonts w:cs="David" w:hint="cs"/>
          <w:b/>
          <w:bCs/>
          <w:sz w:val="24"/>
          <w:szCs w:val="24"/>
          <w:rtl/>
        </w:rPr>
        <w:t>על</w:t>
      </w:r>
      <w:r w:rsidRPr="0001754E">
        <w:rPr>
          <w:rFonts w:cs="David"/>
          <w:b/>
          <w:bCs/>
          <w:sz w:val="24"/>
          <w:szCs w:val="24"/>
          <w:rtl/>
        </w:rPr>
        <w:t xml:space="preserve"> </w:t>
      </w:r>
      <w:r w:rsidRPr="0001754E">
        <w:rPr>
          <w:rFonts w:cs="David" w:hint="cs"/>
          <w:b/>
          <w:bCs/>
          <w:sz w:val="24"/>
          <w:szCs w:val="24"/>
          <w:rtl/>
        </w:rPr>
        <w:t>פי</w:t>
      </w:r>
      <w:r w:rsidRPr="0001754E">
        <w:rPr>
          <w:rFonts w:cs="David"/>
          <w:b/>
          <w:bCs/>
          <w:sz w:val="24"/>
          <w:szCs w:val="24"/>
          <w:rtl/>
        </w:rPr>
        <w:t xml:space="preserve"> </w:t>
      </w:r>
      <w:r w:rsidRPr="0001754E">
        <w:rPr>
          <w:rFonts w:cs="David" w:hint="cs"/>
          <w:b/>
          <w:bCs/>
          <w:sz w:val="24"/>
          <w:szCs w:val="24"/>
          <w:rtl/>
        </w:rPr>
        <w:t>הדין</w:t>
      </w:r>
      <w:r w:rsidRPr="0001754E">
        <w:rPr>
          <w:rFonts w:cs="David"/>
          <w:b/>
          <w:bCs/>
          <w:sz w:val="24"/>
          <w:szCs w:val="24"/>
          <w:rtl/>
        </w:rPr>
        <w:t xml:space="preserve"> </w:t>
      </w:r>
      <w:r w:rsidRPr="0001754E">
        <w:rPr>
          <w:rFonts w:cs="David" w:hint="cs"/>
          <w:b/>
          <w:bCs/>
          <w:sz w:val="24"/>
          <w:szCs w:val="24"/>
          <w:rtl/>
        </w:rPr>
        <w:t>החל</w:t>
      </w:r>
      <w:r w:rsidRPr="0001754E">
        <w:rPr>
          <w:rFonts w:cs="David"/>
          <w:b/>
          <w:bCs/>
          <w:sz w:val="24"/>
          <w:szCs w:val="24"/>
          <w:rtl/>
        </w:rPr>
        <w:t xml:space="preserve"> </w:t>
      </w:r>
      <w:r w:rsidRPr="0001754E">
        <w:rPr>
          <w:rFonts w:cs="David" w:hint="cs"/>
          <w:b/>
          <w:bCs/>
          <w:sz w:val="24"/>
          <w:szCs w:val="24"/>
          <w:rtl/>
        </w:rPr>
        <w:t>בישראל</w:t>
      </w:r>
      <w:r w:rsidRPr="0001754E">
        <w:rPr>
          <w:rFonts w:cs="David"/>
          <w:b/>
          <w:bCs/>
          <w:sz w:val="24"/>
          <w:szCs w:val="24"/>
          <w:rtl/>
        </w:rPr>
        <w:t xml:space="preserve"> </w:t>
      </w:r>
      <w:r w:rsidRPr="0001754E">
        <w:rPr>
          <w:rFonts w:cs="David" w:hint="cs"/>
          <w:b/>
          <w:bCs/>
          <w:sz w:val="24"/>
          <w:szCs w:val="24"/>
          <w:rtl/>
        </w:rPr>
        <w:t>והוסמך</w:t>
      </w:r>
      <w:r w:rsidRPr="0001754E">
        <w:rPr>
          <w:rFonts w:cs="David"/>
          <w:b/>
          <w:bCs/>
          <w:sz w:val="24"/>
          <w:szCs w:val="24"/>
          <w:rtl/>
        </w:rPr>
        <w:t xml:space="preserve"> </w:t>
      </w:r>
      <w:r w:rsidRPr="0001754E">
        <w:rPr>
          <w:rFonts w:cs="David" w:hint="cs"/>
          <w:b/>
          <w:bCs/>
          <w:sz w:val="24"/>
          <w:szCs w:val="24"/>
          <w:rtl/>
        </w:rPr>
        <w:t>על</w:t>
      </w:r>
      <w:r w:rsidRPr="0001754E">
        <w:rPr>
          <w:rFonts w:cs="David"/>
          <w:b/>
          <w:bCs/>
          <w:sz w:val="24"/>
          <w:szCs w:val="24"/>
          <w:rtl/>
        </w:rPr>
        <w:t xml:space="preserve"> </w:t>
      </w:r>
      <w:r w:rsidRPr="0001754E">
        <w:rPr>
          <w:rFonts w:cs="David" w:hint="cs"/>
          <w:b/>
          <w:bCs/>
          <w:sz w:val="24"/>
          <w:szCs w:val="24"/>
          <w:rtl/>
        </w:rPr>
        <w:t>פי</w:t>
      </w:r>
      <w:r w:rsidRPr="0001754E">
        <w:rPr>
          <w:rFonts w:cs="David"/>
          <w:b/>
          <w:bCs/>
          <w:sz w:val="24"/>
          <w:szCs w:val="24"/>
          <w:rtl/>
        </w:rPr>
        <w:t xml:space="preserve"> </w:t>
      </w:r>
      <w:r w:rsidRPr="0001754E">
        <w:rPr>
          <w:rFonts w:cs="David" w:hint="cs"/>
          <w:b/>
          <w:bCs/>
          <w:sz w:val="24"/>
          <w:szCs w:val="24"/>
          <w:rtl/>
        </w:rPr>
        <w:t xml:space="preserve"> הדין</w:t>
      </w:r>
      <w:r w:rsidRPr="0001754E">
        <w:rPr>
          <w:rFonts w:cs="David"/>
          <w:b/>
          <w:bCs/>
          <w:sz w:val="24"/>
          <w:szCs w:val="24"/>
          <w:rtl/>
        </w:rPr>
        <w:t xml:space="preserve"> </w:t>
      </w:r>
      <w:r w:rsidRPr="0001754E">
        <w:rPr>
          <w:rFonts w:cs="David" w:hint="cs"/>
          <w:b/>
          <w:bCs/>
          <w:sz w:val="24"/>
          <w:szCs w:val="24"/>
          <w:rtl/>
        </w:rPr>
        <w:t>האמור להמציא</w:t>
      </w:r>
      <w:r w:rsidRPr="0001754E">
        <w:rPr>
          <w:rFonts w:cs="David"/>
          <w:b/>
          <w:bCs/>
          <w:sz w:val="24"/>
          <w:szCs w:val="24"/>
          <w:rtl/>
        </w:rPr>
        <w:t xml:space="preserve"> </w:t>
      </w:r>
      <w:r w:rsidRPr="0001754E">
        <w:rPr>
          <w:rFonts w:cs="David" w:hint="cs"/>
          <w:b/>
          <w:bCs/>
          <w:sz w:val="24"/>
          <w:szCs w:val="24"/>
          <w:rtl/>
        </w:rPr>
        <w:t>מסמכים</w:t>
      </w:r>
      <w:r w:rsidRPr="0001754E">
        <w:rPr>
          <w:rFonts w:cs="David"/>
          <w:b/>
          <w:bCs/>
          <w:sz w:val="24"/>
          <w:szCs w:val="24"/>
          <w:rtl/>
        </w:rPr>
        <w:t xml:space="preserve"> </w:t>
      </w:r>
      <w:r w:rsidRPr="0001754E">
        <w:rPr>
          <w:rFonts w:cs="David" w:hint="cs"/>
          <w:b/>
          <w:bCs/>
          <w:sz w:val="24"/>
          <w:szCs w:val="24"/>
          <w:rtl/>
        </w:rPr>
        <w:t>לאזור</w:t>
      </w:r>
      <w:r w:rsidRPr="0001754E">
        <w:rPr>
          <w:rFonts w:cs="David"/>
          <w:b/>
          <w:bCs/>
          <w:sz w:val="24"/>
          <w:szCs w:val="24"/>
          <w:rtl/>
        </w:rPr>
        <w:t xml:space="preserve">". </w:t>
      </w:r>
    </w:p>
    <w:p w:rsidR="009274EF" w:rsidRPr="0001754E" w:rsidP="009274EF">
      <w:pPr>
        <w:numPr>
          <w:ilvl w:val="0"/>
          <w:numId w:val="6"/>
        </w:numPr>
        <w:spacing w:after="120" w:line="360" w:lineRule="auto"/>
        <w:ind w:left="720" w:right="0"/>
        <w:jc w:val="both"/>
        <w:rPr>
          <w:rFonts w:cs="David" w:hint="cs"/>
          <w:sz w:val="24"/>
          <w:szCs w:val="24"/>
        </w:rPr>
      </w:pPr>
      <w:r w:rsidRPr="0001754E">
        <w:rPr>
          <w:rFonts w:cs="David" w:hint="cs"/>
          <w:sz w:val="24"/>
          <w:szCs w:val="24"/>
          <w:rtl/>
        </w:rPr>
        <w:t xml:space="preserve">להשלמת הדברים יש להוסיף חיקוק רלבנטי נוסף </w:t>
      </w:r>
      <w:r w:rsidRPr="0001754E">
        <w:rPr>
          <w:rFonts w:cs="David"/>
          <w:sz w:val="24"/>
          <w:szCs w:val="24"/>
          <w:rtl/>
        </w:rPr>
        <w:t>–</w:t>
      </w:r>
      <w:r w:rsidRPr="0001754E">
        <w:rPr>
          <w:rFonts w:cs="David" w:hint="cs"/>
          <w:sz w:val="24"/>
          <w:szCs w:val="24"/>
          <w:rtl/>
        </w:rPr>
        <w:t xml:space="preserve"> תקנות</w:t>
      </w:r>
      <w:r w:rsidRPr="0001754E">
        <w:rPr>
          <w:rFonts w:cs="David"/>
          <w:sz w:val="24"/>
          <w:szCs w:val="24"/>
          <w:rtl/>
        </w:rPr>
        <w:t xml:space="preserve"> </w:t>
      </w:r>
      <w:r w:rsidRPr="0001754E">
        <w:rPr>
          <w:rFonts w:cs="David" w:hint="cs"/>
          <w:sz w:val="24"/>
          <w:szCs w:val="24"/>
          <w:rtl/>
        </w:rPr>
        <w:t>סדרי</w:t>
      </w:r>
      <w:r w:rsidRPr="0001754E">
        <w:rPr>
          <w:rFonts w:cs="David"/>
          <w:sz w:val="24"/>
          <w:szCs w:val="24"/>
          <w:rtl/>
        </w:rPr>
        <w:t xml:space="preserve"> </w:t>
      </w:r>
      <w:r w:rsidRPr="0001754E">
        <w:rPr>
          <w:rFonts w:cs="David" w:hint="cs"/>
          <w:sz w:val="24"/>
          <w:szCs w:val="24"/>
          <w:rtl/>
        </w:rPr>
        <w:t>דין</w:t>
      </w:r>
      <w:r w:rsidRPr="0001754E">
        <w:rPr>
          <w:rFonts w:cs="David"/>
          <w:sz w:val="24"/>
          <w:szCs w:val="24"/>
          <w:rtl/>
        </w:rPr>
        <w:t xml:space="preserve"> (</w:t>
      </w:r>
      <w:r w:rsidRPr="0001754E">
        <w:rPr>
          <w:rFonts w:cs="David" w:hint="cs"/>
          <w:sz w:val="24"/>
          <w:szCs w:val="24"/>
          <w:rtl/>
        </w:rPr>
        <w:t>המצאת</w:t>
      </w:r>
      <w:r w:rsidRPr="0001754E">
        <w:rPr>
          <w:rFonts w:cs="David"/>
          <w:sz w:val="24"/>
          <w:szCs w:val="24"/>
          <w:rtl/>
        </w:rPr>
        <w:t xml:space="preserve"> </w:t>
      </w:r>
      <w:r w:rsidRPr="0001754E">
        <w:rPr>
          <w:rFonts w:cs="David" w:hint="cs"/>
          <w:sz w:val="24"/>
          <w:szCs w:val="24"/>
          <w:rtl/>
        </w:rPr>
        <w:t>מסמכים</w:t>
      </w:r>
      <w:r w:rsidRPr="0001754E">
        <w:rPr>
          <w:rFonts w:cs="David"/>
          <w:sz w:val="24"/>
          <w:szCs w:val="24"/>
          <w:rtl/>
        </w:rPr>
        <w:t xml:space="preserve"> </w:t>
      </w:r>
      <w:r w:rsidRPr="0001754E">
        <w:rPr>
          <w:rFonts w:cs="David" w:hint="cs"/>
          <w:sz w:val="24"/>
          <w:szCs w:val="24"/>
          <w:rtl/>
        </w:rPr>
        <w:t>לשטחים</w:t>
      </w:r>
      <w:r w:rsidRPr="0001754E">
        <w:rPr>
          <w:rFonts w:cs="David"/>
          <w:sz w:val="24"/>
          <w:szCs w:val="24"/>
          <w:rtl/>
        </w:rPr>
        <w:t xml:space="preserve"> </w:t>
      </w:r>
      <w:r w:rsidRPr="0001754E">
        <w:rPr>
          <w:rFonts w:cs="David" w:hint="cs"/>
          <w:sz w:val="24"/>
          <w:szCs w:val="24"/>
          <w:rtl/>
        </w:rPr>
        <w:t>המוחזקים</w:t>
      </w:r>
      <w:r w:rsidRPr="0001754E">
        <w:rPr>
          <w:rFonts w:cs="David"/>
          <w:sz w:val="24"/>
          <w:szCs w:val="24"/>
          <w:rtl/>
        </w:rPr>
        <w:t xml:space="preserve">), </w:t>
      </w:r>
      <w:r w:rsidRPr="0001754E">
        <w:rPr>
          <w:rFonts w:cs="David" w:hint="cs"/>
          <w:sz w:val="24"/>
          <w:szCs w:val="24"/>
          <w:rtl/>
        </w:rPr>
        <w:t>התש</w:t>
      </w:r>
      <w:r w:rsidRPr="0001754E">
        <w:rPr>
          <w:rFonts w:cs="David"/>
          <w:sz w:val="24"/>
          <w:szCs w:val="24"/>
          <w:rtl/>
        </w:rPr>
        <w:t>"</w:t>
      </w:r>
      <w:r w:rsidRPr="0001754E">
        <w:rPr>
          <w:rFonts w:cs="David" w:hint="cs"/>
          <w:sz w:val="24"/>
          <w:szCs w:val="24"/>
          <w:rtl/>
        </w:rPr>
        <w:t>ל</w:t>
      </w:r>
      <w:r w:rsidRPr="0001754E">
        <w:rPr>
          <w:rFonts w:cs="David"/>
          <w:sz w:val="24"/>
          <w:szCs w:val="24"/>
          <w:rtl/>
        </w:rPr>
        <w:t>- 1969 (</w:t>
      </w:r>
      <w:r w:rsidRPr="0001754E">
        <w:rPr>
          <w:rFonts w:cs="David" w:hint="cs"/>
          <w:sz w:val="24"/>
          <w:szCs w:val="24"/>
          <w:rtl/>
        </w:rPr>
        <w:t>להלן</w:t>
      </w:r>
      <w:r w:rsidRPr="0001754E">
        <w:rPr>
          <w:rFonts w:cs="David"/>
          <w:sz w:val="24"/>
          <w:szCs w:val="24"/>
          <w:rtl/>
        </w:rPr>
        <w:t>: "</w:t>
      </w:r>
      <w:r w:rsidRPr="0001754E">
        <w:rPr>
          <w:rFonts w:cs="David" w:hint="cs"/>
          <w:sz w:val="24"/>
          <w:szCs w:val="24"/>
          <w:rtl/>
        </w:rPr>
        <w:t>תקנות</w:t>
      </w:r>
      <w:r w:rsidRPr="0001754E">
        <w:rPr>
          <w:rFonts w:cs="David"/>
          <w:sz w:val="24"/>
          <w:szCs w:val="24"/>
          <w:rtl/>
        </w:rPr>
        <w:t xml:space="preserve"> </w:t>
      </w:r>
      <w:r w:rsidRPr="0001754E">
        <w:rPr>
          <w:rFonts w:cs="David" w:hint="cs"/>
          <w:sz w:val="24"/>
          <w:szCs w:val="24"/>
          <w:rtl/>
        </w:rPr>
        <w:t>ההמצאה</w:t>
      </w:r>
      <w:r w:rsidRPr="0001754E">
        <w:rPr>
          <w:rFonts w:cs="David"/>
          <w:sz w:val="24"/>
          <w:szCs w:val="24"/>
          <w:rtl/>
        </w:rPr>
        <w:t>")</w:t>
      </w:r>
      <w:r w:rsidRPr="0001754E">
        <w:rPr>
          <w:rFonts w:cs="David" w:hint="cs"/>
          <w:sz w:val="24"/>
          <w:szCs w:val="24"/>
          <w:rtl/>
        </w:rPr>
        <w:t xml:space="preserve"> </w:t>
      </w:r>
      <w:r w:rsidRPr="0001754E">
        <w:rPr>
          <w:rFonts w:cs="David"/>
          <w:sz w:val="24"/>
          <w:szCs w:val="24"/>
          <w:rtl/>
        </w:rPr>
        <w:t>–</w:t>
      </w:r>
      <w:r w:rsidRPr="0001754E">
        <w:rPr>
          <w:rFonts w:cs="David" w:hint="cs"/>
          <w:sz w:val="24"/>
          <w:szCs w:val="24"/>
          <w:rtl/>
        </w:rPr>
        <w:t xml:space="preserve"> המסדיר את אופן המצאת כתבי בי דין מאת בתי משפט הישראליים, ההוצאה לפועל או מאת אחד הצדדים למשפט המתנהל בישראל, למאן דהוא באיו"ש, ומחריג</w:t>
      </w:r>
      <w:r w:rsidRPr="0001754E">
        <w:rPr>
          <w:rFonts w:cs="David"/>
          <w:sz w:val="24"/>
          <w:szCs w:val="24"/>
          <w:rtl/>
        </w:rPr>
        <w:t xml:space="preserve"> </w:t>
      </w:r>
      <w:r w:rsidRPr="0001754E">
        <w:rPr>
          <w:rFonts w:cs="David" w:hint="cs"/>
          <w:sz w:val="24"/>
          <w:szCs w:val="24"/>
          <w:rtl/>
        </w:rPr>
        <w:t>מפורשות את</w:t>
      </w:r>
      <w:r w:rsidRPr="0001754E">
        <w:rPr>
          <w:rFonts w:cs="David"/>
          <w:sz w:val="24"/>
          <w:szCs w:val="24"/>
          <w:rtl/>
        </w:rPr>
        <w:t xml:space="preserve"> </w:t>
      </w:r>
      <w:r w:rsidRPr="0001754E">
        <w:rPr>
          <w:rFonts w:cs="David" w:hint="cs"/>
          <w:sz w:val="24"/>
          <w:szCs w:val="24"/>
          <w:rtl/>
        </w:rPr>
        <w:t>בתי</w:t>
      </w:r>
      <w:r w:rsidRPr="0001754E">
        <w:rPr>
          <w:rFonts w:cs="David"/>
          <w:sz w:val="24"/>
          <w:szCs w:val="24"/>
          <w:rtl/>
        </w:rPr>
        <w:t xml:space="preserve"> </w:t>
      </w:r>
      <w:r w:rsidRPr="0001754E">
        <w:rPr>
          <w:rFonts w:cs="David" w:hint="cs"/>
          <w:sz w:val="24"/>
          <w:szCs w:val="24"/>
          <w:rtl/>
        </w:rPr>
        <w:t>הדין</w:t>
      </w:r>
      <w:r w:rsidRPr="0001754E">
        <w:rPr>
          <w:rFonts w:cs="David"/>
          <w:sz w:val="24"/>
          <w:szCs w:val="24"/>
          <w:rtl/>
        </w:rPr>
        <w:t xml:space="preserve"> </w:t>
      </w:r>
      <w:r w:rsidRPr="0001754E">
        <w:rPr>
          <w:rFonts w:cs="David" w:hint="cs"/>
          <w:sz w:val="24"/>
          <w:szCs w:val="24"/>
          <w:rtl/>
        </w:rPr>
        <w:t>הדתיים</w:t>
      </w:r>
      <w:r w:rsidRPr="0001754E">
        <w:rPr>
          <w:rFonts w:cs="David"/>
          <w:sz w:val="24"/>
          <w:szCs w:val="24"/>
          <w:rtl/>
        </w:rPr>
        <w:t xml:space="preserve"> </w:t>
      </w:r>
      <w:r w:rsidRPr="0001754E">
        <w:rPr>
          <w:rFonts w:cs="David" w:hint="cs"/>
          <w:sz w:val="24"/>
          <w:szCs w:val="24"/>
          <w:rtl/>
        </w:rPr>
        <w:t xml:space="preserve">מתחולתו: </w:t>
      </w:r>
    </w:p>
    <w:p w:rsidR="00C622B7" w:rsidRPr="0001754E" w:rsidP="00C622B7">
      <w:pPr>
        <w:spacing w:after="120" w:line="360" w:lineRule="auto"/>
        <w:ind w:left="651" w:right="0"/>
        <w:jc w:val="both"/>
        <w:rPr>
          <w:rFonts w:cs="David" w:hint="cs"/>
          <w:b/>
          <w:bCs/>
          <w:sz w:val="24"/>
          <w:szCs w:val="24"/>
          <w:rtl/>
        </w:rPr>
      </w:pPr>
      <w:r w:rsidRPr="0001754E" w:rsidR="009274EF">
        <w:rPr>
          <w:rFonts w:cs="David" w:hint="cs"/>
          <w:sz w:val="24"/>
          <w:szCs w:val="24"/>
          <w:rtl/>
        </w:rPr>
        <w:t xml:space="preserve">   </w:t>
      </w:r>
      <w:r w:rsidRPr="0001754E" w:rsidR="009274EF">
        <w:rPr>
          <w:rFonts w:cs="David"/>
          <w:b/>
          <w:bCs/>
          <w:sz w:val="24"/>
          <w:szCs w:val="24"/>
          <w:rtl/>
        </w:rPr>
        <w:t>"</w:t>
      </w:r>
      <w:r w:rsidRPr="0001754E" w:rsidR="009274EF">
        <w:rPr>
          <w:rFonts w:cs="David" w:hint="cs"/>
          <w:b/>
          <w:bCs/>
          <w:sz w:val="24"/>
          <w:szCs w:val="24"/>
          <w:rtl/>
        </w:rPr>
        <w:t>בית משפט" - למעט בית דין דתי, אולם לרבות רשם בית משפט</w:t>
      </w:r>
      <w:r w:rsidRPr="0001754E" w:rsidR="006F4EDF">
        <w:rPr>
          <w:rFonts w:cs="David" w:hint="cs"/>
          <w:b/>
          <w:bCs/>
          <w:sz w:val="24"/>
          <w:szCs w:val="24"/>
          <w:rtl/>
        </w:rPr>
        <w:t>"</w:t>
      </w:r>
      <w:r w:rsidRPr="0001754E" w:rsidR="009274EF">
        <w:rPr>
          <w:rFonts w:cs="David" w:hint="cs"/>
          <w:b/>
          <w:bCs/>
          <w:sz w:val="24"/>
          <w:szCs w:val="24"/>
          <w:rtl/>
        </w:rPr>
        <w:t>;</w:t>
      </w:r>
    </w:p>
    <w:p w:rsidR="004161EF" w:rsidRPr="0001754E" w:rsidP="004161EF">
      <w:pPr>
        <w:spacing w:after="120" w:line="360" w:lineRule="auto"/>
        <w:ind w:left="651" w:right="0"/>
        <w:jc w:val="both"/>
        <w:rPr>
          <w:rFonts w:cs="David" w:hint="cs"/>
          <w:b/>
          <w:bCs/>
          <w:sz w:val="24"/>
          <w:szCs w:val="24"/>
          <w:rtl/>
        </w:rPr>
      </w:pPr>
      <w:r w:rsidRPr="0001754E" w:rsidR="009274EF">
        <w:rPr>
          <w:rFonts w:cs="David" w:hint="cs"/>
          <w:sz w:val="24"/>
          <w:szCs w:val="24"/>
          <w:rtl/>
        </w:rPr>
        <w:t xml:space="preserve">היינו, מתקין תקנות אלו ביקש לקבוע כי ל"בתי דין דתיים" </w:t>
      </w:r>
      <w:r w:rsidRPr="0001754E" w:rsidR="00143491">
        <w:rPr>
          <w:rFonts w:cs="David" w:hint="cs"/>
          <w:sz w:val="24"/>
          <w:szCs w:val="24"/>
          <w:rtl/>
        </w:rPr>
        <w:t xml:space="preserve"> לא תהא סמכות המצאה </w:t>
      </w:r>
      <w:r w:rsidRPr="0001754E" w:rsidR="00C622B7">
        <w:rPr>
          <w:rFonts w:cs="David" w:hint="cs"/>
          <w:sz w:val="24"/>
          <w:szCs w:val="24"/>
          <w:rtl/>
        </w:rPr>
        <w:t xml:space="preserve"> </w:t>
      </w:r>
      <w:r w:rsidRPr="0001754E" w:rsidR="00143491">
        <w:rPr>
          <w:rFonts w:cs="David" w:hint="cs"/>
          <w:sz w:val="24"/>
          <w:szCs w:val="24"/>
          <w:rtl/>
        </w:rPr>
        <w:t xml:space="preserve">כזו. </w:t>
      </w:r>
    </w:p>
    <w:p w:rsidR="004161EF" w:rsidRPr="0001754E" w:rsidP="004161EF">
      <w:pPr>
        <w:numPr>
          <w:ilvl w:val="0"/>
          <w:numId w:val="6"/>
        </w:numPr>
        <w:spacing w:after="120" w:line="360" w:lineRule="auto"/>
        <w:ind w:left="720" w:right="0"/>
        <w:jc w:val="both"/>
        <w:rPr>
          <w:rFonts w:cs="David"/>
          <w:b/>
          <w:bCs/>
          <w:sz w:val="24"/>
          <w:szCs w:val="24"/>
          <w:rtl/>
        </w:rPr>
      </w:pPr>
      <w:r w:rsidRPr="0001754E" w:rsidR="00143491">
        <w:rPr>
          <w:rFonts w:cs="David" w:hint="cs"/>
          <w:sz w:val="24"/>
          <w:szCs w:val="24"/>
          <w:rtl/>
        </w:rPr>
        <w:t>מ</w:t>
      </w:r>
      <w:r w:rsidRPr="0001754E" w:rsidR="009274EF">
        <w:rPr>
          <w:rFonts w:cs="David" w:hint="cs"/>
          <w:sz w:val="24"/>
          <w:szCs w:val="24"/>
          <w:rtl/>
        </w:rPr>
        <w:t xml:space="preserve">צב בו לא ניתן לרשום זכויות על פי פסק דין של בית דין שרעי שהינו ערכאה ישראלית הפועלת על פי דין מעלה קושי. </w:t>
      </w:r>
      <w:r w:rsidRPr="0001754E">
        <w:rPr>
          <w:rFonts w:cs="David" w:hint="cs"/>
          <w:sz w:val="24"/>
          <w:szCs w:val="24"/>
          <w:rtl/>
        </w:rPr>
        <w:t>מעבר לתקלה הנובעת מכך שאזרחים</w:t>
      </w:r>
      <w:r w:rsidRPr="0001754E">
        <w:rPr>
          <w:rFonts w:cs="David"/>
          <w:sz w:val="24"/>
          <w:szCs w:val="24"/>
          <w:rtl/>
        </w:rPr>
        <w:t xml:space="preserve"> </w:t>
      </w:r>
      <w:r w:rsidRPr="0001754E" w:rsidR="005B06D6">
        <w:rPr>
          <w:rFonts w:cs="David" w:hint="cs"/>
          <w:sz w:val="24"/>
          <w:szCs w:val="24"/>
          <w:rtl/>
        </w:rPr>
        <w:t>ישראלי</w:t>
      </w:r>
      <w:r w:rsidRPr="0001754E">
        <w:rPr>
          <w:rFonts w:cs="David" w:hint="cs"/>
          <w:sz w:val="24"/>
          <w:szCs w:val="24"/>
          <w:rtl/>
        </w:rPr>
        <w:t>ם</w:t>
      </w:r>
      <w:r w:rsidRPr="0001754E">
        <w:rPr>
          <w:rFonts w:cs="David"/>
          <w:sz w:val="24"/>
          <w:szCs w:val="24"/>
          <w:rtl/>
        </w:rPr>
        <w:t xml:space="preserve"> </w:t>
      </w:r>
      <w:r w:rsidRPr="0001754E">
        <w:rPr>
          <w:rFonts w:cs="David" w:hint="cs"/>
          <w:sz w:val="24"/>
          <w:szCs w:val="24"/>
          <w:rtl/>
        </w:rPr>
        <w:t>לא יכולים לרשום</w:t>
      </w:r>
      <w:r w:rsidRPr="0001754E">
        <w:rPr>
          <w:rFonts w:cs="David"/>
          <w:sz w:val="24"/>
          <w:szCs w:val="24"/>
          <w:rtl/>
        </w:rPr>
        <w:t xml:space="preserve"> </w:t>
      </w:r>
      <w:r w:rsidRPr="0001754E">
        <w:rPr>
          <w:rFonts w:cs="David" w:hint="cs"/>
          <w:sz w:val="24"/>
          <w:szCs w:val="24"/>
          <w:rtl/>
        </w:rPr>
        <w:t>מקרקעין</w:t>
      </w:r>
      <w:r w:rsidRPr="0001754E">
        <w:rPr>
          <w:rFonts w:cs="David"/>
          <w:sz w:val="24"/>
          <w:szCs w:val="24"/>
          <w:rtl/>
        </w:rPr>
        <w:t xml:space="preserve"> </w:t>
      </w:r>
      <w:r w:rsidRPr="0001754E">
        <w:rPr>
          <w:rFonts w:cs="David" w:hint="cs"/>
          <w:sz w:val="24"/>
          <w:szCs w:val="24"/>
          <w:rtl/>
        </w:rPr>
        <w:t>באזור</w:t>
      </w:r>
      <w:r w:rsidRPr="0001754E">
        <w:rPr>
          <w:rFonts w:cs="David"/>
          <w:sz w:val="24"/>
          <w:szCs w:val="24"/>
          <w:rtl/>
        </w:rPr>
        <w:t xml:space="preserve"> </w:t>
      </w:r>
      <w:r w:rsidRPr="0001754E">
        <w:rPr>
          <w:rFonts w:cs="David" w:hint="cs"/>
          <w:sz w:val="24"/>
          <w:szCs w:val="24"/>
          <w:rtl/>
        </w:rPr>
        <w:t>על</w:t>
      </w:r>
      <w:r w:rsidRPr="0001754E">
        <w:rPr>
          <w:rFonts w:cs="David"/>
          <w:sz w:val="24"/>
          <w:szCs w:val="24"/>
          <w:rtl/>
        </w:rPr>
        <w:t xml:space="preserve"> </w:t>
      </w:r>
      <w:r w:rsidRPr="0001754E">
        <w:rPr>
          <w:rFonts w:cs="David" w:hint="cs"/>
          <w:sz w:val="24"/>
          <w:szCs w:val="24"/>
          <w:rtl/>
        </w:rPr>
        <w:t>בסיס</w:t>
      </w:r>
      <w:r w:rsidRPr="0001754E">
        <w:rPr>
          <w:rFonts w:cs="David"/>
          <w:sz w:val="24"/>
          <w:szCs w:val="24"/>
          <w:rtl/>
        </w:rPr>
        <w:t xml:space="preserve"> </w:t>
      </w:r>
      <w:r w:rsidRPr="0001754E">
        <w:rPr>
          <w:rFonts w:cs="David" w:hint="cs"/>
          <w:sz w:val="24"/>
          <w:szCs w:val="24"/>
          <w:rtl/>
        </w:rPr>
        <w:t>פסקי</w:t>
      </w:r>
      <w:r w:rsidRPr="0001754E">
        <w:rPr>
          <w:rFonts w:cs="David"/>
          <w:sz w:val="24"/>
          <w:szCs w:val="24"/>
          <w:rtl/>
        </w:rPr>
        <w:t xml:space="preserve"> </w:t>
      </w:r>
      <w:r w:rsidRPr="0001754E">
        <w:rPr>
          <w:rFonts w:cs="David" w:hint="cs"/>
          <w:sz w:val="24"/>
          <w:szCs w:val="24"/>
          <w:rtl/>
        </w:rPr>
        <w:t>דין</w:t>
      </w:r>
      <w:r w:rsidRPr="0001754E">
        <w:rPr>
          <w:rFonts w:cs="David"/>
          <w:sz w:val="24"/>
          <w:szCs w:val="24"/>
          <w:rtl/>
        </w:rPr>
        <w:t xml:space="preserve"> </w:t>
      </w:r>
      <w:r w:rsidRPr="0001754E">
        <w:rPr>
          <w:rFonts w:cs="David" w:hint="cs"/>
          <w:sz w:val="24"/>
          <w:szCs w:val="24"/>
          <w:rtl/>
        </w:rPr>
        <w:t>שניתנו</w:t>
      </w:r>
      <w:r w:rsidRPr="0001754E">
        <w:rPr>
          <w:rFonts w:cs="David"/>
          <w:sz w:val="24"/>
          <w:szCs w:val="24"/>
          <w:rtl/>
        </w:rPr>
        <w:t xml:space="preserve"> </w:t>
      </w:r>
      <w:r w:rsidRPr="0001754E">
        <w:rPr>
          <w:rFonts w:cs="David" w:hint="cs"/>
          <w:sz w:val="24"/>
          <w:szCs w:val="24"/>
          <w:rtl/>
        </w:rPr>
        <w:t>להם כדין</w:t>
      </w:r>
      <w:r w:rsidRPr="0001754E">
        <w:rPr>
          <w:rFonts w:cs="David"/>
          <w:sz w:val="24"/>
          <w:szCs w:val="24"/>
          <w:rtl/>
        </w:rPr>
        <w:t>, המצב הקיים "מנמיך" את בתי הדין השרעיים לעומת בתי המשפט</w:t>
      </w:r>
      <w:r w:rsidRPr="0001754E">
        <w:rPr>
          <w:rFonts w:cs="David" w:hint="cs"/>
          <w:sz w:val="24"/>
          <w:szCs w:val="24"/>
          <w:rtl/>
        </w:rPr>
        <w:t xml:space="preserve"> האזרחיים</w:t>
      </w:r>
      <w:r w:rsidRPr="0001754E">
        <w:rPr>
          <w:rFonts w:cs="David"/>
          <w:sz w:val="24"/>
          <w:szCs w:val="24"/>
          <w:rtl/>
        </w:rPr>
        <w:t>, שהרי שתי הערכאות מוסמכות לפסוק במקביל</w:t>
      </w:r>
      <w:r w:rsidRPr="0001754E">
        <w:rPr>
          <w:rFonts w:cs="David" w:hint="cs"/>
          <w:sz w:val="24"/>
          <w:szCs w:val="24"/>
          <w:rtl/>
        </w:rPr>
        <w:t>,</w:t>
      </w:r>
      <w:r w:rsidRPr="0001754E">
        <w:rPr>
          <w:rFonts w:cs="David"/>
          <w:sz w:val="24"/>
          <w:szCs w:val="24"/>
          <w:rtl/>
        </w:rPr>
        <w:t xml:space="preserve"> אך בפסק שרעי - לא ניתן להכיר. </w:t>
      </w:r>
    </w:p>
    <w:p w:rsidR="00FF09FD" w:rsidRPr="0001754E" w:rsidP="005B06D6">
      <w:pPr>
        <w:numPr>
          <w:ilvl w:val="0"/>
          <w:numId w:val="6"/>
        </w:numPr>
        <w:spacing w:after="120" w:line="360" w:lineRule="auto"/>
        <w:ind w:left="720" w:right="0"/>
        <w:jc w:val="both"/>
        <w:rPr>
          <w:rFonts w:cs="David" w:hint="cs"/>
          <w:sz w:val="24"/>
          <w:szCs w:val="24"/>
        </w:rPr>
      </w:pPr>
      <w:r w:rsidRPr="0001754E" w:rsidR="00143491">
        <w:rPr>
          <w:rFonts w:cs="David" w:hint="cs"/>
          <w:sz w:val="24"/>
          <w:szCs w:val="24"/>
          <w:rtl/>
        </w:rPr>
        <w:t>חוות דעת שנכתבו לעניין זה מכירות באפשרות הפרשנית להכיר בפסק דין של בית הדין השרעי הישראלי באיו"ש למרות לשונו של הצו (כלומר, לפרש שהמונח "בית משפט" שבצו כולל בתוכו במשתמע גם "בית דין דתי")</w:t>
      </w:r>
      <w:r w:rsidRPr="0001754E" w:rsidR="00C622B7">
        <w:rPr>
          <w:rFonts w:cs="David" w:hint="cs"/>
          <w:sz w:val="24"/>
          <w:szCs w:val="24"/>
          <w:rtl/>
        </w:rPr>
        <w:t>.</w:t>
      </w:r>
      <w:r w:rsidRPr="0001754E" w:rsidR="00143491">
        <w:rPr>
          <w:rFonts w:cs="David" w:hint="cs"/>
          <w:sz w:val="24"/>
          <w:szCs w:val="24"/>
          <w:rtl/>
        </w:rPr>
        <w:t xml:space="preserve"> </w:t>
      </w:r>
      <w:r w:rsidRPr="0001754E" w:rsidR="009274EF">
        <w:rPr>
          <w:rFonts w:cs="David" w:hint="cs"/>
          <w:sz w:val="24"/>
          <w:szCs w:val="24"/>
          <w:rtl/>
        </w:rPr>
        <w:t xml:space="preserve">לעניין סמכות ההמצאה הנדרשת, </w:t>
      </w:r>
      <w:r w:rsidRPr="0001754E" w:rsidR="005B06D6">
        <w:rPr>
          <w:rFonts w:cs="David" w:hint="cs"/>
          <w:sz w:val="24"/>
          <w:szCs w:val="24"/>
          <w:rtl/>
        </w:rPr>
        <w:t>אנו סבורים ש</w:t>
      </w:r>
      <w:r w:rsidRPr="0001754E" w:rsidR="00C622B7">
        <w:rPr>
          <w:rFonts w:cs="David" w:hint="cs"/>
          <w:sz w:val="24"/>
          <w:szCs w:val="24"/>
          <w:rtl/>
        </w:rPr>
        <w:t>גם כאן</w:t>
      </w:r>
      <w:r w:rsidRPr="0001754E" w:rsidR="005B06D6">
        <w:rPr>
          <w:rFonts w:cs="David" w:hint="cs"/>
          <w:sz w:val="24"/>
          <w:szCs w:val="24"/>
          <w:rtl/>
        </w:rPr>
        <w:t xml:space="preserve"> ניתן,</w:t>
      </w:r>
      <w:r w:rsidRPr="0001754E" w:rsidR="00C622B7">
        <w:rPr>
          <w:rFonts w:cs="David" w:hint="cs"/>
          <w:sz w:val="24"/>
          <w:szCs w:val="24"/>
          <w:rtl/>
        </w:rPr>
        <w:t xml:space="preserve"> על דרך הפרשנות, לטעון שיש לבתי הדין השרעיים סמכות המצאה על אף ההחרגה המפורשת של בתי דין דתיים בתקנות ההמצאה, היות ולפי הדין המהותי הם מוסמכים לדון</w:t>
      </w:r>
      <w:r w:rsidRPr="0001754E" w:rsidR="00C622B7">
        <w:rPr>
          <w:rFonts w:cs="David" w:hint="cs"/>
          <w:sz w:val="24"/>
          <w:szCs w:val="24"/>
          <w:rtl/>
        </w:rPr>
        <w:t xml:space="preserve"> במקרים חוצי גבולות, וממילא יש להם סמכות המצאה טבועה מחוץ לאזור שיפוטם, וב</w:t>
      </w:r>
      <w:r w:rsidRPr="0001754E">
        <w:rPr>
          <w:rFonts w:cs="David" w:hint="cs"/>
          <w:sz w:val="24"/>
          <w:szCs w:val="24"/>
          <w:rtl/>
        </w:rPr>
        <w:t>א</w:t>
      </w:r>
      <w:r w:rsidRPr="0001754E" w:rsidR="005B06D6">
        <w:rPr>
          <w:rFonts w:cs="David" w:hint="cs"/>
          <w:sz w:val="24"/>
          <w:szCs w:val="24"/>
          <w:rtl/>
        </w:rPr>
        <w:t xml:space="preserve">זור </w:t>
      </w:r>
      <w:r w:rsidRPr="0001754E" w:rsidR="00C622B7">
        <w:rPr>
          <w:rFonts w:cs="David" w:hint="cs"/>
          <w:sz w:val="24"/>
          <w:szCs w:val="24"/>
          <w:rtl/>
        </w:rPr>
        <w:t xml:space="preserve">בכלל זה (להרחבה ראו ניתוח את בחוות הדעת המצורפת). </w:t>
      </w:r>
    </w:p>
    <w:p w:rsidR="004161EF" w:rsidRPr="0001754E" w:rsidP="0052304C">
      <w:pPr>
        <w:numPr>
          <w:ilvl w:val="0"/>
          <w:numId w:val="6"/>
        </w:numPr>
        <w:spacing w:after="120" w:line="360" w:lineRule="auto"/>
        <w:ind w:left="720" w:right="0"/>
        <w:jc w:val="both"/>
        <w:rPr>
          <w:rFonts w:cs="David" w:hint="cs"/>
          <w:b/>
          <w:bCs/>
          <w:sz w:val="24"/>
          <w:szCs w:val="24"/>
        </w:rPr>
      </w:pPr>
      <w:r w:rsidRPr="0001754E" w:rsidR="00C622B7">
        <w:rPr>
          <w:rFonts w:cs="David" w:hint="cs"/>
          <w:b/>
          <w:bCs/>
          <w:sz w:val="24"/>
          <w:szCs w:val="24"/>
          <w:rtl/>
        </w:rPr>
        <w:t>ואולם, על אף המוצא הפרשני האפשרי</w:t>
      </w:r>
      <w:r w:rsidRPr="0001754E" w:rsidR="00FF09FD">
        <w:rPr>
          <w:rFonts w:cs="David" w:hint="cs"/>
          <w:b/>
          <w:bCs/>
          <w:sz w:val="24"/>
          <w:szCs w:val="24"/>
          <w:rtl/>
        </w:rPr>
        <w:t>,</w:t>
      </w:r>
      <w:r w:rsidRPr="0001754E" w:rsidR="00C622B7">
        <w:rPr>
          <w:rFonts w:cs="David" w:hint="cs"/>
          <w:b/>
          <w:bCs/>
          <w:sz w:val="24"/>
          <w:szCs w:val="24"/>
          <w:rtl/>
        </w:rPr>
        <w:t xml:space="preserve"> דרך המלך להסדרת הקושי תהא בתיקון הצו</w:t>
      </w:r>
      <w:r w:rsidRPr="0001754E">
        <w:rPr>
          <w:rFonts w:cs="David" w:hint="cs"/>
          <w:b/>
          <w:bCs/>
          <w:sz w:val="24"/>
          <w:szCs w:val="24"/>
          <w:rtl/>
        </w:rPr>
        <w:t xml:space="preserve"> בדבר</w:t>
      </w:r>
      <w:r w:rsidRPr="0001754E">
        <w:rPr>
          <w:rFonts w:cs="David"/>
          <w:b/>
          <w:bCs/>
          <w:sz w:val="24"/>
          <w:szCs w:val="24"/>
          <w:rtl/>
        </w:rPr>
        <w:t xml:space="preserve"> </w:t>
      </w:r>
      <w:r w:rsidRPr="0001754E">
        <w:rPr>
          <w:rFonts w:cs="David" w:hint="cs"/>
          <w:b/>
          <w:bCs/>
          <w:sz w:val="24"/>
          <w:szCs w:val="24"/>
          <w:rtl/>
        </w:rPr>
        <w:t>עזרה</w:t>
      </w:r>
      <w:r w:rsidRPr="0001754E">
        <w:rPr>
          <w:rFonts w:cs="David"/>
          <w:b/>
          <w:bCs/>
          <w:sz w:val="24"/>
          <w:szCs w:val="24"/>
          <w:rtl/>
        </w:rPr>
        <w:t xml:space="preserve"> </w:t>
      </w:r>
      <w:r w:rsidRPr="0001754E">
        <w:rPr>
          <w:rFonts w:cs="David" w:hint="cs"/>
          <w:b/>
          <w:bCs/>
          <w:sz w:val="24"/>
          <w:szCs w:val="24"/>
          <w:rtl/>
        </w:rPr>
        <w:t>משפטית</w:t>
      </w:r>
      <w:r w:rsidRPr="0001754E">
        <w:rPr>
          <w:rFonts w:cs="David"/>
          <w:b/>
          <w:bCs/>
          <w:sz w:val="24"/>
          <w:szCs w:val="24"/>
          <w:rtl/>
        </w:rPr>
        <w:t xml:space="preserve"> (</w:t>
      </w:r>
      <w:r w:rsidRPr="0001754E">
        <w:rPr>
          <w:rFonts w:cs="David" w:hint="cs"/>
          <w:b/>
          <w:bCs/>
          <w:sz w:val="24"/>
          <w:szCs w:val="24"/>
          <w:rtl/>
        </w:rPr>
        <w:t>צו</w:t>
      </w:r>
      <w:r w:rsidRPr="0001754E">
        <w:rPr>
          <w:rFonts w:cs="David"/>
          <w:b/>
          <w:bCs/>
          <w:sz w:val="24"/>
          <w:szCs w:val="24"/>
          <w:rtl/>
        </w:rPr>
        <w:t xml:space="preserve"> </w:t>
      </w:r>
      <w:r w:rsidRPr="0001754E">
        <w:rPr>
          <w:rFonts w:cs="David" w:hint="cs"/>
          <w:b/>
          <w:bCs/>
          <w:sz w:val="24"/>
          <w:szCs w:val="24"/>
          <w:rtl/>
        </w:rPr>
        <w:t>מס</w:t>
      </w:r>
      <w:r w:rsidRPr="0001754E">
        <w:rPr>
          <w:rFonts w:cs="David"/>
          <w:b/>
          <w:bCs/>
          <w:sz w:val="24"/>
          <w:szCs w:val="24"/>
          <w:rtl/>
        </w:rPr>
        <w:t>' 348)</w:t>
      </w:r>
      <w:r w:rsidRPr="0001754E" w:rsidR="00C622B7">
        <w:rPr>
          <w:rFonts w:cs="David" w:hint="cs"/>
          <w:b/>
          <w:bCs/>
          <w:sz w:val="24"/>
          <w:szCs w:val="24"/>
          <w:rtl/>
        </w:rPr>
        <w:t>, כך שיקבע כי בית משפט משמעו אף בית דין דתי שלו סמכות מקבילה לדון בענייני ירושה בישראל</w:t>
      </w:r>
      <w:r w:rsidRPr="0001754E" w:rsidR="00FF09FD">
        <w:rPr>
          <w:rFonts w:cs="David" w:hint="cs"/>
          <w:b/>
          <w:bCs/>
          <w:sz w:val="24"/>
          <w:szCs w:val="24"/>
          <w:rtl/>
        </w:rPr>
        <w:t xml:space="preserve">, דוגמת בתי הדין השרעיים. </w:t>
      </w:r>
      <w:r w:rsidRPr="0001754E" w:rsidR="009274EF">
        <w:rPr>
          <w:rFonts w:cs="David" w:hint="cs"/>
          <w:b/>
          <w:bCs/>
          <w:sz w:val="24"/>
          <w:szCs w:val="24"/>
          <w:rtl/>
        </w:rPr>
        <w:t>במסגרת התיקון האמור, אנו סבורים שיש לשקול בחיוב הסרת הדרישה הקיימת כיום לסמכות ההמצאה</w:t>
      </w:r>
      <w:r w:rsidRPr="0001754E" w:rsidR="00FF09FD">
        <w:rPr>
          <w:rFonts w:cs="David" w:hint="cs"/>
          <w:b/>
          <w:bCs/>
          <w:sz w:val="24"/>
          <w:szCs w:val="24"/>
          <w:rtl/>
        </w:rPr>
        <w:t xml:space="preserve"> עת מדובר בהכרה בפסקי דין חפציים- קנייניים, שאינם בר</w:t>
      </w:r>
      <w:r w:rsidRPr="0001754E" w:rsidR="00477A82">
        <w:rPr>
          <w:rFonts w:cs="David" w:hint="cs"/>
          <w:b/>
          <w:bCs/>
          <w:sz w:val="24"/>
          <w:szCs w:val="24"/>
          <w:rtl/>
        </w:rPr>
        <w:t>י</w:t>
      </w:r>
      <w:r w:rsidRPr="0001754E" w:rsidR="00FF09FD">
        <w:rPr>
          <w:rFonts w:cs="David" w:hint="cs"/>
          <w:b/>
          <w:bCs/>
          <w:sz w:val="24"/>
          <w:szCs w:val="24"/>
          <w:rtl/>
        </w:rPr>
        <w:t xml:space="preserve"> אכיפה</w:t>
      </w:r>
      <w:r w:rsidRPr="0001754E" w:rsidR="006F4EDF">
        <w:rPr>
          <w:rFonts w:cs="David" w:hint="cs"/>
          <w:b/>
          <w:bCs/>
          <w:sz w:val="24"/>
          <w:szCs w:val="24"/>
          <w:rtl/>
        </w:rPr>
        <w:t>, וזאת לאור</w:t>
      </w:r>
      <w:r w:rsidRPr="0001754E" w:rsidR="0052304C">
        <w:rPr>
          <w:rFonts w:cs="David"/>
          <w:b/>
          <w:bCs/>
          <w:sz w:val="24"/>
          <w:szCs w:val="24"/>
          <w:rtl/>
        </w:rPr>
        <w:t xml:space="preserve"> </w:t>
      </w:r>
      <w:r w:rsidRPr="0001754E" w:rsidR="0052304C">
        <w:rPr>
          <w:rFonts w:cs="David" w:hint="cs"/>
          <w:b/>
          <w:bCs/>
          <w:sz w:val="24"/>
          <w:szCs w:val="24"/>
          <w:rtl/>
        </w:rPr>
        <w:t>הרציונל</w:t>
      </w:r>
      <w:r w:rsidRPr="0001754E" w:rsidR="0052304C">
        <w:rPr>
          <w:rFonts w:cs="David"/>
          <w:b/>
          <w:bCs/>
          <w:sz w:val="24"/>
          <w:szCs w:val="24"/>
          <w:rtl/>
        </w:rPr>
        <w:t xml:space="preserve"> </w:t>
      </w:r>
      <w:r w:rsidRPr="0001754E" w:rsidR="0052304C">
        <w:rPr>
          <w:rFonts w:cs="David" w:hint="cs"/>
          <w:b/>
          <w:bCs/>
          <w:sz w:val="24"/>
          <w:szCs w:val="24"/>
          <w:rtl/>
        </w:rPr>
        <w:t>שבבסיס</w:t>
      </w:r>
      <w:r w:rsidRPr="0001754E" w:rsidR="0052304C">
        <w:rPr>
          <w:rFonts w:cs="David"/>
          <w:b/>
          <w:bCs/>
          <w:sz w:val="24"/>
          <w:szCs w:val="24"/>
          <w:rtl/>
        </w:rPr>
        <w:t xml:space="preserve"> </w:t>
      </w:r>
      <w:r w:rsidRPr="0001754E" w:rsidR="0052304C">
        <w:rPr>
          <w:rFonts w:cs="David" w:hint="cs"/>
          <w:b/>
          <w:bCs/>
          <w:sz w:val="24"/>
          <w:szCs w:val="24"/>
          <w:rtl/>
        </w:rPr>
        <w:t>דרישת</w:t>
      </w:r>
      <w:r w:rsidRPr="0001754E" w:rsidR="0052304C">
        <w:rPr>
          <w:rFonts w:cs="David"/>
          <w:b/>
          <w:bCs/>
          <w:sz w:val="24"/>
          <w:szCs w:val="24"/>
          <w:rtl/>
        </w:rPr>
        <w:t xml:space="preserve"> </w:t>
      </w:r>
      <w:r w:rsidRPr="0001754E" w:rsidR="0052304C">
        <w:rPr>
          <w:rFonts w:cs="David" w:hint="cs"/>
          <w:b/>
          <w:bCs/>
          <w:sz w:val="24"/>
          <w:szCs w:val="24"/>
          <w:rtl/>
        </w:rPr>
        <w:t>סמכות</w:t>
      </w:r>
      <w:r w:rsidRPr="0001754E" w:rsidR="0052304C">
        <w:rPr>
          <w:rFonts w:cs="David"/>
          <w:b/>
          <w:bCs/>
          <w:sz w:val="24"/>
          <w:szCs w:val="24"/>
          <w:rtl/>
        </w:rPr>
        <w:t xml:space="preserve"> </w:t>
      </w:r>
      <w:r w:rsidRPr="0001754E" w:rsidR="0052304C">
        <w:rPr>
          <w:rFonts w:cs="David" w:hint="cs"/>
          <w:b/>
          <w:bCs/>
          <w:sz w:val="24"/>
          <w:szCs w:val="24"/>
          <w:rtl/>
        </w:rPr>
        <w:t>ההמצאה</w:t>
      </w:r>
      <w:r w:rsidRPr="0001754E" w:rsidR="0052304C">
        <w:rPr>
          <w:rFonts w:cs="David"/>
          <w:b/>
          <w:bCs/>
          <w:sz w:val="24"/>
          <w:szCs w:val="24"/>
          <w:rtl/>
        </w:rPr>
        <w:t xml:space="preserve"> </w:t>
      </w:r>
      <w:r w:rsidRPr="0001754E" w:rsidR="0052304C">
        <w:rPr>
          <w:rFonts w:cs="David" w:hint="cs"/>
          <w:b/>
          <w:bCs/>
          <w:sz w:val="24"/>
          <w:szCs w:val="24"/>
          <w:rtl/>
        </w:rPr>
        <w:t>שבצו, שהוא לוודא אכיפתם של בפסקי</w:t>
      </w:r>
      <w:r w:rsidRPr="0001754E" w:rsidR="0052304C">
        <w:rPr>
          <w:rFonts w:cs="David"/>
          <w:b/>
          <w:bCs/>
          <w:sz w:val="24"/>
          <w:szCs w:val="24"/>
          <w:rtl/>
        </w:rPr>
        <w:t xml:space="preserve"> </w:t>
      </w:r>
      <w:r w:rsidRPr="0001754E" w:rsidR="0052304C">
        <w:rPr>
          <w:rFonts w:cs="David" w:hint="cs"/>
          <w:b/>
          <w:bCs/>
          <w:sz w:val="24"/>
          <w:szCs w:val="24"/>
          <w:rtl/>
        </w:rPr>
        <w:t>גברא</w:t>
      </w:r>
      <w:r w:rsidRPr="0001754E" w:rsidR="0052304C">
        <w:rPr>
          <w:rFonts w:cs="David"/>
          <w:b/>
          <w:bCs/>
          <w:sz w:val="24"/>
          <w:szCs w:val="24"/>
          <w:rtl/>
        </w:rPr>
        <w:t xml:space="preserve"> </w:t>
      </w:r>
      <w:r w:rsidRPr="0001754E" w:rsidR="0052304C">
        <w:rPr>
          <w:rFonts w:cs="David" w:hint="cs"/>
          <w:b/>
          <w:bCs/>
          <w:sz w:val="24"/>
          <w:szCs w:val="24"/>
          <w:rtl/>
        </w:rPr>
        <w:t>בלבד - פסקים</w:t>
      </w:r>
      <w:r w:rsidRPr="0001754E" w:rsidR="0052304C">
        <w:rPr>
          <w:rFonts w:cs="David"/>
          <w:b/>
          <w:bCs/>
          <w:sz w:val="24"/>
          <w:szCs w:val="24"/>
          <w:rtl/>
        </w:rPr>
        <w:t xml:space="preserve"> </w:t>
      </w:r>
      <w:r w:rsidRPr="0001754E" w:rsidR="0052304C">
        <w:rPr>
          <w:rFonts w:cs="David" w:hint="cs"/>
          <w:b/>
          <w:bCs/>
          <w:sz w:val="24"/>
          <w:szCs w:val="24"/>
          <w:rtl/>
        </w:rPr>
        <w:t>ברי</w:t>
      </w:r>
      <w:r w:rsidRPr="0001754E" w:rsidR="0052304C">
        <w:rPr>
          <w:rFonts w:cs="David"/>
          <w:b/>
          <w:bCs/>
          <w:sz w:val="24"/>
          <w:szCs w:val="24"/>
          <w:rtl/>
        </w:rPr>
        <w:t xml:space="preserve"> </w:t>
      </w:r>
      <w:r w:rsidRPr="0001754E" w:rsidR="0052304C">
        <w:rPr>
          <w:rFonts w:cs="David" w:hint="cs"/>
          <w:b/>
          <w:bCs/>
          <w:sz w:val="24"/>
          <w:szCs w:val="24"/>
          <w:rtl/>
        </w:rPr>
        <w:t>חיוב.</w:t>
      </w:r>
      <w:r w:rsidRPr="0001754E" w:rsidR="0052304C">
        <w:rPr>
          <w:rFonts w:cs="David"/>
          <w:b/>
          <w:bCs/>
          <w:sz w:val="24"/>
          <w:szCs w:val="24"/>
          <w:rtl/>
        </w:rPr>
        <w:t xml:space="preserve"> </w:t>
      </w:r>
      <w:r w:rsidRPr="0001754E" w:rsidR="0052304C">
        <w:rPr>
          <w:rFonts w:cs="David" w:hint="cs"/>
          <w:b/>
          <w:bCs/>
          <w:sz w:val="24"/>
          <w:szCs w:val="24"/>
          <w:rtl/>
        </w:rPr>
        <w:t>כאשר</w:t>
      </w:r>
      <w:r w:rsidRPr="0001754E" w:rsidR="0052304C">
        <w:rPr>
          <w:rFonts w:cs="David"/>
          <w:b/>
          <w:bCs/>
          <w:sz w:val="24"/>
          <w:szCs w:val="24"/>
          <w:rtl/>
        </w:rPr>
        <w:t xml:space="preserve"> </w:t>
      </w:r>
      <w:r w:rsidRPr="0001754E" w:rsidR="0052304C">
        <w:rPr>
          <w:rFonts w:cs="David" w:hint="cs"/>
          <w:b/>
          <w:bCs/>
          <w:sz w:val="24"/>
          <w:szCs w:val="24"/>
          <w:rtl/>
        </w:rPr>
        <w:t>עסקינן</w:t>
      </w:r>
      <w:r w:rsidRPr="0001754E" w:rsidR="0052304C">
        <w:rPr>
          <w:rFonts w:cs="David"/>
          <w:b/>
          <w:bCs/>
          <w:sz w:val="24"/>
          <w:szCs w:val="24"/>
          <w:rtl/>
        </w:rPr>
        <w:t xml:space="preserve"> </w:t>
      </w:r>
      <w:r w:rsidRPr="0001754E" w:rsidR="0052304C">
        <w:rPr>
          <w:rFonts w:cs="David" w:hint="cs"/>
          <w:b/>
          <w:bCs/>
          <w:sz w:val="24"/>
          <w:szCs w:val="24"/>
          <w:rtl/>
        </w:rPr>
        <w:t>בפסקי</w:t>
      </w:r>
      <w:r w:rsidRPr="0001754E" w:rsidR="0052304C">
        <w:rPr>
          <w:rFonts w:cs="David"/>
          <w:b/>
          <w:bCs/>
          <w:sz w:val="24"/>
          <w:szCs w:val="24"/>
          <w:rtl/>
        </w:rPr>
        <w:t xml:space="preserve"> </w:t>
      </w:r>
      <w:r w:rsidRPr="0001754E" w:rsidR="0052304C">
        <w:rPr>
          <w:rFonts w:cs="David" w:hint="cs"/>
          <w:b/>
          <w:bCs/>
          <w:sz w:val="24"/>
          <w:szCs w:val="24"/>
          <w:rtl/>
        </w:rPr>
        <w:t>חפצא</w:t>
      </w:r>
      <w:r w:rsidRPr="0001754E" w:rsidR="0052304C">
        <w:rPr>
          <w:rFonts w:cs="David"/>
          <w:b/>
          <w:bCs/>
          <w:sz w:val="24"/>
          <w:szCs w:val="24"/>
          <w:rtl/>
        </w:rPr>
        <w:t xml:space="preserve">, </w:t>
      </w:r>
      <w:r w:rsidRPr="0001754E" w:rsidR="0052304C">
        <w:rPr>
          <w:rFonts w:cs="David" w:hint="cs"/>
          <w:b/>
          <w:bCs/>
          <w:sz w:val="24"/>
          <w:szCs w:val="24"/>
          <w:rtl/>
        </w:rPr>
        <w:t>שאינם</w:t>
      </w:r>
      <w:r w:rsidRPr="0001754E" w:rsidR="0052304C">
        <w:rPr>
          <w:rFonts w:cs="David"/>
          <w:b/>
          <w:bCs/>
          <w:sz w:val="24"/>
          <w:szCs w:val="24"/>
          <w:rtl/>
        </w:rPr>
        <w:t xml:space="preserve"> </w:t>
      </w:r>
      <w:r w:rsidRPr="0001754E" w:rsidR="0052304C">
        <w:rPr>
          <w:rFonts w:cs="David" w:hint="cs"/>
          <w:b/>
          <w:bCs/>
          <w:sz w:val="24"/>
          <w:szCs w:val="24"/>
          <w:rtl/>
        </w:rPr>
        <w:t>ניתנים</w:t>
      </w:r>
      <w:r w:rsidRPr="0001754E" w:rsidR="0052304C">
        <w:rPr>
          <w:rFonts w:cs="David"/>
          <w:b/>
          <w:bCs/>
          <w:sz w:val="24"/>
          <w:szCs w:val="24"/>
          <w:rtl/>
        </w:rPr>
        <w:t xml:space="preserve"> </w:t>
      </w:r>
      <w:r w:rsidRPr="0001754E" w:rsidR="0052304C">
        <w:rPr>
          <w:rFonts w:cs="David" w:hint="cs"/>
          <w:b/>
          <w:bCs/>
          <w:sz w:val="24"/>
          <w:szCs w:val="24"/>
          <w:rtl/>
        </w:rPr>
        <w:t>לאכיפה ושלגביהם נדרשת</w:t>
      </w:r>
      <w:r w:rsidRPr="0001754E" w:rsidR="0052304C">
        <w:rPr>
          <w:rFonts w:cs="David"/>
          <w:b/>
          <w:bCs/>
          <w:sz w:val="24"/>
          <w:szCs w:val="24"/>
          <w:rtl/>
        </w:rPr>
        <w:t xml:space="preserve"> </w:t>
      </w:r>
      <w:r w:rsidRPr="0001754E" w:rsidR="0052304C">
        <w:rPr>
          <w:rFonts w:cs="David" w:hint="cs"/>
          <w:b/>
          <w:bCs/>
          <w:sz w:val="24"/>
          <w:szCs w:val="24"/>
          <w:rtl/>
        </w:rPr>
        <w:t>הכרה</w:t>
      </w:r>
      <w:r w:rsidRPr="0001754E" w:rsidR="0052304C">
        <w:rPr>
          <w:rFonts w:cs="David"/>
          <w:b/>
          <w:bCs/>
          <w:sz w:val="24"/>
          <w:szCs w:val="24"/>
          <w:rtl/>
        </w:rPr>
        <w:t xml:space="preserve"> </w:t>
      </w:r>
      <w:r w:rsidRPr="0001754E" w:rsidR="0052304C">
        <w:rPr>
          <w:rFonts w:cs="David" w:hint="cs"/>
          <w:b/>
          <w:bCs/>
          <w:sz w:val="24"/>
          <w:szCs w:val="24"/>
          <w:rtl/>
        </w:rPr>
        <w:t>בלבד</w:t>
      </w:r>
      <w:r w:rsidRPr="0001754E" w:rsidR="0052304C">
        <w:rPr>
          <w:rFonts w:cs="David"/>
          <w:b/>
          <w:bCs/>
          <w:sz w:val="24"/>
          <w:szCs w:val="24"/>
          <w:rtl/>
        </w:rPr>
        <w:t xml:space="preserve">, </w:t>
      </w:r>
      <w:r w:rsidRPr="0001754E" w:rsidR="0052304C">
        <w:rPr>
          <w:rFonts w:cs="David" w:hint="cs"/>
          <w:b/>
          <w:bCs/>
          <w:sz w:val="24"/>
          <w:szCs w:val="24"/>
          <w:rtl/>
        </w:rPr>
        <w:t>ניתן</w:t>
      </w:r>
      <w:r w:rsidRPr="0001754E" w:rsidR="0052304C">
        <w:rPr>
          <w:rFonts w:cs="David"/>
          <w:b/>
          <w:bCs/>
          <w:sz w:val="24"/>
          <w:szCs w:val="24"/>
          <w:rtl/>
        </w:rPr>
        <w:t xml:space="preserve"> </w:t>
      </w:r>
      <w:r w:rsidRPr="0001754E" w:rsidR="0052304C">
        <w:rPr>
          <w:rFonts w:cs="David" w:hint="cs"/>
          <w:b/>
          <w:bCs/>
          <w:sz w:val="24"/>
          <w:szCs w:val="24"/>
          <w:rtl/>
        </w:rPr>
        <w:t>לוותר</w:t>
      </w:r>
      <w:r w:rsidRPr="0001754E" w:rsidR="0052304C">
        <w:rPr>
          <w:rFonts w:cs="David"/>
          <w:b/>
          <w:bCs/>
          <w:sz w:val="24"/>
          <w:szCs w:val="24"/>
          <w:rtl/>
        </w:rPr>
        <w:t xml:space="preserve"> </w:t>
      </w:r>
      <w:r w:rsidRPr="0001754E" w:rsidR="0052304C">
        <w:rPr>
          <w:rFonts w:cs="David" w:hint="cs"/>
          <w:b/>
          <w:bCs/>
          <w:sz w:val="24"/>
          <w:szCs w:val="24"/>
          <w:rtl/>
        </w:rPr>
        <w:t>על</w:t>
      </w:r>
      <w:r w:rsidRPr="0001754E" w:rsidR="0052304C">
        <w:rPr>
          <w:rFonts w:cs="David"/>
          <w:b/>
          <w:bCs/>
          <w:sz w:val="24"/>
          <w:szCs w:val="24"/>
          <w:rtl/>
        </w:rPr>
        <w:t xml:space="preserve"> </w:t>
      </w:r>
      <w:r w:rsidRPr="0001754E" w:rsidR="0052304C">
        <w:rPr>
          <w:rFonts w:cs="David" w:hint="cs"/>
          <w:b/>
          <w:bCs/>
          <w:sz w:val="24"/>
          <w:szCs w:val="24"/>
          <w:rtl/>
        </w:rPr>
        <w:t>דרישת</w:t>
      </w:r>
      <w:r w:rsidRPr="0001754E" w:rsidR="0052304C">
        <w:rPr>
          <w:rFonts w:cs="David"/>
          <w:b/>
          <w:bCs/>
          <w:sz w:val="24"/>
          <w:szCs w:val="24"/>
          <w:rtl/>
        </w:rPr>
        <w:t xml:space="preserve"> </w:t>
      </w:r>
      <w:r w:rsidRPr="0001754E" w:rsidR="0052304C">
        <w:rPr>
          <w:rFonts w:cs="David" w:hint="cs"/>
          <w:b/>
          <w:bCs/>
          <w:sz w:val="24"/>
          <w:szCs w:val="24"/>
          <w:rtl/>
        </w:rPr>
        <w:t>ההמצאה</w:t>
      </w:r>
      <w:r w:rsidRPr="0001754E" w:rsidR="0052304C">
        <w:rPr>
          <w:rFonts w:cs="David"/>
          <w:b/>
          <w:bCs/>
          <w:sz w:val="24"/>
          <w:szCs w:val="24"/>
          <w:rtl/>
        </w:rPr>
        <w:t xml:space="preserve"> </w:t>
      </w:r>
      <w:r w:rsidRPr="0001754E" w:rsidR="0052304C">
        <w:rPr>
          <w:rFonts w:cs="David" w:hint="cs"/>
          <w:b/>
          <w:bCs/>
          <w:sz w:val="24"/>
          <w:szCs w:val="24"/>
          <w:rtl/>
        </w:rPr>
        <w:t>שהרי</w:t>
      </w:r>
      <w:r w:rsidRPr="0001754E" w:rsidR="0052304C">
        <w:rPr>
          <w:rFonts w:cs="David"/>
          <w:b/>
          <w:bCs/>
          <w:sz w:val="24"/>
          <w:szCs w:val="24"/>
          <w:rtl/>
        </w:rPr>
        <w:t xml:space="preserve"> </w:t>
      </w:r>
      <w:r w:rsidRPr="0001754E" w:rsidR="0052304C">
        <w:rPr>
          <w:rFonts w:cs="David" w:hint="cs"/>
          <w:b/>
          <w:bCs/>
          <w:sz w:val="24"/>
          <w:szCs w:val="24"/>
          <w:rtl/>
        </w:rPr>
        <w:t>די</w:t>
      </w:r>
      <w:r w:rsidRPr="0001754E" w:rsidR="0052304C">
        <w:rPr>
          <w:rFonts w:cs="David"/>
          <w:b/>
          <w:bCs/>
          <w:sz w:val="24"/>
          <w:szCs w:val="24"/>
          <w:rtl/>
        </w:rPr>
        <w:t xml:space="preserve"> </w:t>
      </w:r>
      <w:r w:rsidRPr="0001754E" w:rsidR="0052304C">
        <w:rPr>
          <w:rFonts w:cs="David" w:hint="cs"/>
          <w:b/>
          <w:bCs/>
          <w:sz w:val="24"/>
          <w:szCs w:val="24"/>
          <w:rtl/>
        </w:rPr>
        <w:t>בכך</w:t>
      </w:r>
      <w:r w:rsidRPr="0001754E" w:rsidR="0052304C">
        <w:rPr>
          <w:rFonts w:cs="David"/>
          <w:b/>
          <w:bCs/>
          <w:sz w:val="24"/>
          <w:szCs w:val="24"/>
          <w:rtl/>
        </w:rPr>
        <w:t xml:space="preserve"> </w:t>
      </w:r>
      <w:r w:rsidRPr="0001754E" w:rsidR="0052304C">
        <w:rPr>
          <w:rFonts w:cs="David" w:hint="cs"/>
          <w:b/>
          <w:bCs/>
          <w:sz w:val="24"/>
          <w:szCs w:val="24"/>
          <w:rtl/>
        </w:rPr>
        <w:t>שבית</w:t>
      </w:r>
      <w:r w:rsidRPr="0001754E" w:rsidR="0052304C">
        <w:rPr>
          <w:rFonts w:cs="David"/>
          <w:b/>
          <w:bCs/>
          <w:sz w:val="24"/>
          <w:szCs w:val="24"/>
          <w:rtl/>
        </w:rPr>
        <w:t xml:space="preserve"> </w:t>
      </w:r>
      <w:r w:rsidRPr="0001754E" w:rsidR="0052304C">
        <w:rPr>
          <w:rFonts w:cs="David" w:hint="cs"/>
          <w:b/>
          <w:bCs/>
          <w:sz w:val="24"/>
          <w:szCs w:val="24"/>
          <w:rtl/>
        </w:rPr>
        <w:t>הדין</w:t>
      </w:r>
      <w:r w:rsidRPr="0001754E" w:rsidR="0052304C">
        <w:rPr>
          <w:rFonts w:cs="David"/>
          <w:b/>
          <w:bCs/>
          <w:sz w:val="24"/>
          <w:szCs w:val="24"/>
          <w:rtl/>
        </w:rPr>
        <w:t xml:space="preserve"> </w:t>
      </w:r>
      <w:r w:rsidRPr="0001754E" w:rsidR="0052304C">
        <w:rPr>
          <w:rFonts w:cs="David" w:hint="cs"/>
          <w:b/>
          <w:bCs/>
          <w:sz w:val="24"/>
          <w:szCs w:val="24"/>
          <w:rtl/>
        </w:rPr>
        <w:t>או</w:t>
      </w:r>
      <w:r w:rsidRPr="0001754E" w:rsidR="0052304C">
        <w:rPr>
          <w:rFonts w:cs="David"/>
          <w:b/>
          <w:bCs/>
          <w:sz w:val="24"/>
          <w:szCs w:val="24"/>
          <w:rtl/>
        </w:rPr>
        <w:t xml:space="preserve"> </w:t>
      </w:r>
      <w:r w:rsidRPr="0001754E" w:rsidR="0052304C">
        <w:rPr>
          <w:rFonts w:cs="David" w:hint="cs"/>
          <w:b/>
          <w:bCs/>
          <w:sz w:val="24"/>
          <w:szCs w:val="24"/>
          <w:rtl/>
        </w:rPr>
        <w:t>בית</w:t>
      </w:r>
      <w:r w:rsidRPr="0001754E" w:rsidR="0052304C">
        <w:rPr>
          <w:rFonts w:cs="David"/>
          <w:b/>
          <w:bCs/>
          <w:sz w:val="24"/>
          <w:szCs w:val="24"/>
          <w:rtl/>
        </w:rPr>
        <w:t xml:space="preserve"> </w:t>
      </w:r>
      <w:r w:rsidRPr="0001754E" w:rsidR="0052304C">
        <w:rPr>
          <w:rFonts w:cs="David" w:hint="cs"/>
          <w:b/>
          <w:bCs/>
          <w:sz w:val="24"/>
          <w:szCs w:val="24"/>
          <w:rtl/>
        </w:rPr>
        <w:t>המשפט</w:t>
      </w:r>
      <w:r w:rsidRPr="0001754E" w:rsidR="0052304C">
        <w:rPr>
          <w:rFonts w:cs="David"/>
          <w:b/>
          <w:bCs/>
          <w:sz w:val="24"/>
          <w:szCs w:val="24"/>
          <w:rtl/>
        </w:rPr>
        <w:t xml:space="preserve"> </w:t>
      </w:r>
      <w:r w:rsidRPr="0001754E" w:rsidR="0052304C">
        <w:rPr>
          <w:rFonts w:cs="David" w:hint="cs"/>
          <w:b/>
          <w:bCs/>
          <w:sz w:val="24"/>
          <w:szCs w:val="24"/>
          <w:rtl/>
        </w:rPr>
        <w:t>רכש</w:t>
      </w:r>
      <w:r w:rsidRPr="0001754E" w:rsidR="0052304C">
        <w:rPr>
          <w:rFonts w:cs="David"/>
          <w:b/>
          <w:bCs/>
          <w:sz w:val="24"/>
          <w:szCs w:val="24"/>
          <w:rtl/>
        </w:rPr>
        <w:t xml:space="preserve"> </w:t>
      </w:r>
      <w:r w:rsidRPr="0001754E" w:rsidR="0052304C">
        <w:rPr>
          <w:rFonts w:cs="David" w:hint="cs"/>
          <w:b/>
          <w:bCs/>
          <w:sz w:val="24"/>
          <w:szCs w:val="24"/>
          <w:rtl/>
        </w:rPr>
        <w:t>סמכות</w:t>
      </w:r>
      <w:r w:rsidRPr="0001754E" w:rsidR="0052304C">
        <w:rPr>
          <w:rFonts w:cs="David"/>
          <w:b/>
          <w:bCs/>
          <w:sz w:val="24"/>
          <w:szCs w:val="24"/>
          <w:rtl/>
        </w:rPr>
        <w:t xml:space="preserve"> </w:t>
      </w:r>
      <w:r w:rsidRPr="0001754E" w:rsidR="0052304C">
        <w:rPr>
          <w:rFonts w:cs="David" w:hint="cs"/>
          <w:b/>
          <w:bCs/>
          <w:sz w:val="24"/>
          <w:szCs w:val="24"/>
          <w:rtl/>
        </w:rPr>
        <w:t>כדין</w:t>
      </w:r>
      <w:r w:rsidRPr="0001754E" w:rsidR="0052304C">
        <w:rPr>
          <w:rFonts w:cs="David"/>
          <w:b/>
          <w:bCs/>
          <w:sz w:val="24"/>
          <w:szCs w:val="24"/>
          <w:rtl/>
        </w:rPr>
        <w:t xml:space="preserve"> </w:t>
      </w:r>
      <w:r w:rsidRPr="0001754E" w:rsidR="0052304C">
        <w:rPr>
          <w:rFonts w:cs="David" w:hint="cs"/>
          <w:b/>
          <w:bCs/>
          <w:sz w:val="24"/>
          <w:szCs w:val="24"/>
          <w:rtl/>
        </w:rPr>
        <w:t>לפי</w:t>
      </w:r>
      <w:r w:rsidRPr="0001754E" w:rsidR="0052304C">
        <w:rPr>
          <w:rFonts w:cs="David"/>
          <w:b/>
          <w:bCs/>
          <w:sz w:val="24"/>
          <w:szCs w:val="24"/>
          <w:rtl/>
        </w:rPr>
        <w:t xml:space="preserve"> </w:t>
      </w:r>
      <w:r w:rsidRPr="0001754E" w:rsidR="0052304C">
        <w:rPr>
          <w:rFonts w:cs="David" w:hint="cs"/>
          <w:b/>
          <w:bCs/>
          <w:sz w:val="24"/>
          <w:szCs w:val="24"/>
          <w:rtl/>
        </w:rPr>
        <w:t>כללי</w:t>
      </w:r>
      <w:r w:rsidRPr="0001754E" w:rsidR="0052304C">
        <w:rPr>
          <w:rFonts w:cs="David"/>
          <w:b/>
          <w:bCs/>
          <w:sz w:val="24"/>
          <w:szCs w:val="24"/>
          <w:rtl/>
        </w:rPr>
        <w:t xml:space="preserve"> </w:t>
      </w:r>
      <w:r w:rsidRPr="0001754E" w:rsidR="0052304C">
        <w:rPr>
          <w:rFonts w:cs="David" w:hint="cs"/>
          <w:b/>
          <w:bCs/>
          <w:sz w:val="24"/>
          <w:szCs w:val="24"/>
          <w:rtl/>
        </w:rPr>
        <w:t>הסמכות</w:t>
      </w:r>
      <w:r w:rsidRPr="0001754E" w:rsidR="0052304C">
        <w:rPr>
          <w:rFonts w:cs="David"/>
          <w:b/>
          <w:bCs/>
          <w:sz w:val="24"/>
          <w:szCs w:val="24"/>
          <w:rtl/>
        </w:rPr>
        <w:t xml:space="preserve"> </w:t>
      </w:r>
      <w:r w:rsidRPr="0001754E" w:rsidR="0052304C">
        <w:rPr>
          <w:rFonts w:cs="David" w:hint="cs"/>
          <w:b/>
          <w:bCs/>
          <w:sz w:val="24"/>
          <w:szCs w:val="24"/>
          <w:rtl/>
        </w:rPr>
        <w:t>הבינלאומית</w:t>
      </w:r>
      <w:r w:rsidRPr="0001754E" w:rsidR="0052304C">
        <w:rPr>
          <w:rFonts w:cs="David"/>
          <w:b/>
          <w:bCs/>
          <w:sz w:val="24"/>
          <w:szCs w:val="24"/>
          <w:rtl/>
        </w:rPr>
        <w:t xml:space="preserve">. </w:t>
      </w:r>
      <w:r w:rsidRPr="0001754E" w:rsidR="0052304C">
        <w:rPr>
          <w:rFonts w:cs="David" w:hint="cs"/>
          <w:b/>
          <w:bCs/>
          <w:sz w:val="24"/>
          <w:szCs w:val="24"/>
          <w:rtl/>
        </w:rPr>
        <w:t>במקרים</w:t>
      </w:r>
      <w:r w:rsidRPr="0001754E" w:rsidR="0052304C">
        <w:rPr>
          <w:rFonts w:cs="David"/>
          <w:b/>
          <w:bCs/>
          <w:sz w:val="24"/>
          <w:szCs w:val="24"/>
          <w:rtl/>
        </w:rPr>
        <w:t xml:space="preserve"> </w:t>
      </w:r>
      <w:r w:rsidRPr="0001754E" w:rsidR="0052304C">
        <w:rPr>
          <w:rFonts w:cs="David" w:hint="cs"/>
          <w:b/>
          <w:bCs/>
          <w:sz w:val="24"/>
          <w:szCs w:val="24"/>
          <w:rtl/>
        </w:rPr>
        <w:t>אלו</w:t>
      </w:r>
      <w:r w:rsidRPr="0001754E" w:rsidR="0052304C">
        <w:rPr>
          <w:rFonts w:cs="David"/>
          <w:b/>
          <w:bCs/>
          <w:sz w:val="24"/>
          <w:szCs w:val="24"/>
          <w:rtl/>
        </w:rPr>
        <w:t xml:space="preserve"> </w:t>
      </w:r>
      <w:r w:rsidRPr="0001754E" w:rsidR="0052304C">
        <w:rPr>
          <w:rFonts w:cs="David" w:hint="cs"/>
          <w:b/>
          <w:bCs/>
          <w:sz w:val="24"/>
          <w:szCs w:val="24"/>
          <w:rtl/>
        </w:rPr>
        <w:t>ספק</w:t>
      </w:r>
      <w:r w:rsidRPr="0001754E" w:rsidR="0052304C">
        <w:rPr>
          <w:rFonts w:cs="David"/>
          <w:b/>
          <w:bCs/>
          <w:sz w:val="24"/>
          <w:szCs w:val="24"/>
          <w:rtl/>
        </w:rPr>
        <w:t xml:space="preserve"> </w:t>
      </w:r>
      <w:r w:rsidRPr="0001754E" w:rsidR="0052304C">
        <w:rPr>
          <w:rFonts w:cs="David" w:hint="cs"/>
          <w:b/>
          <w:bCs/>
          <w:sz w:val="24"/>
          <w:szCs w:val="24"/>
          <w:rtl/>
        </w:rPr>
        <w:t>אם</w:t>
      </w:r>
      <w:r w:rsidRPr="0001754E" w:rsidR="0052304C">
        <w:rPr>
          <w:rFonts w:cs="David"/>
          <w:b/>
          <w:bCs/>
          <w:sz w:val="24"/>
          <w:szCs w:val="24"/>
          <w:rtl/>
        </w:rPr>
        <w:t xml:space="preserve"> </w:t>
      </w:r>
      <w:r w:rsidRPr="0001754E" w:rsidR="0052304C">
        <w:rPr>
          <w:rFonts w:cs="David" w:hint="cs"/>
          <w:b/>
          <w:bCs/>
          <w:sz w:val="24"/>
          <w:szCs w:val="24"/>
          <w:rtl/>
        </w:rPr>
        <w:t>יש</w:t>
      </w:r>
      <w:r w:rsidRPr="0001754E" w:rsidR="0052304C">
        <w:rPr>
          <w:rFonts w:cs="David"/>
          <w:b/>
          <w:bCs/>
          <w:sz w:val="24"/>
          <w:szCs w:val="24"/>
          <w:rtl/>
        </w:rPr>
        <w:t xml:space="preserve"> </w:t>
      </w:r>
      <w:r w:rsidRPr="0001754E" w:rsidR="0052304C">
        <w:rPr>
          <w:rFonts w:cs="David" w:hint="cs"/>
          <w:b/>
          <w:bCs/>
          <w:sz w:val="24"/>
          <w:szCs w:val="24"/>
          <w:rtl/>
        </w:rPr>
        <w:t>תכלית</w:t>
      </w:r>
      <w:r w:rsidRPr="0001754E" w:rsidR="0052304C">
        <w:rPr>
          <w:rFonts w:cs="David"/>
          <w:b/>
          <w:bCs/>
          <w:sz w:val="24"/>
          <w:szCs w:val="24"/>
          <w:rtl/>
        </w:rPr>
        <w:t xml:space="preserve">  </w:t>
      </w:r>
      <w:r w:rsidRPr="0001754E" w:rsidR="0052304C">
        <w:rPr>
          <w:rFonts w:cs="David" w:hint="cs"/>
          <w:b/>
          <w:bCs/>
          <w:sz w:val="24"/>
          <w:szCs w:val="24"/>
          <w:rtl/>
        </w:rPr>
        <w:t>לדרישת</w:t>
      </w:r>
      <w:r w:rsidRPr="0001754E" w:rsidR="0052304C">
        <w:rPr>
          <w:rFonts w:cs="David"/>
          <w:b/>
          <w:bCs/>
          <w:sz w:val="24"/>
          <w:szCs w:val="24"/>
          <w:rtl/>
        </w:rPr>
        <w:t xml:space="preserve"> </w:t>
      </w:r>
      <w:r w:rsidRPr="0001754E" w:rsidR="0052304C">
        <w:rPr>
          <w:rFonts w:cs="David" w:hint="cs"/>
          <w:b/>
          <w:bCs/>
          <w:sz w:val="24"/>
          <w:szCs w:val="24"/>
          <w:rtl/>
        </w:rPr>
        <w:t>ההמצאה</w:t>
      </w:r>
      <w:r w:rsidRPr="0001754E" w:rsidR="0052304C">
        <w:rPr>
          <w:rFonts w:cs="David"/>
          <w:b/>
          <w:bCs/>
          <w:sz w:val="24"/>
          <w:szCs w:val="24"/>
          <w:rtl/>
        </w:rPr>
        <w:t xml:space="preserve"> </w:t>
      </w:r>
      <w:r w:rsidRPr="0001754E" w:rsidR="0052304C">
        <w:rPr>
          <w:rFonts w:cs="David" w:hint="cs"/>
          <w:b/>
          <w:bCs/>
          <w:sz w:val="24"/>
          <w:szCs w:val="24"/>
          <w:rtl/>
        </w:rPr>
        <w:t>בין</w:t>
      </w:r>
      <w:r w:rsidRPr="0001754E" w:rsidR="0052304C">
        <w:rPr>
          <w:rFonts w:cs="David"/>
          <w:b/>
          <w:bCs/>
          <w:sz w:val="24"/>
          <w:szCs w:val="24"/>
          <w:rtl/>
        </w:rPr>
        <w:t xml:space="preserve"> </w:t>
      </w:r>
      <w:r w:rsidRPr="0001754E" w:rsidR="0052304C">
        <w:rPr>
          <w:rFonts w:cs="David" w:hint="cs"/>
          <w:b/>
          <w:bCs/>
          <w:sz w:val="24"/>
          <w:szCs w:val="24"/>
          <w:rtl/>
        </w:rPr>
        <w:t>אם</w:t>
      </w:r>
      <w:r w:rsidRPr="0001754E" w:rsidR="0052304C">
        <w:rPr>
          <w:rFonts w:cs="David"/>
          <w:b/>
          <w:bCs/>
          <w:sz w:val="24"/>
          <w:szCs w:val="24"/>
          <w:rtl/>
        </w:rPr>
        <w:t xml:space="preserve"> </w:t>
      </w:r>
      <w:r w:rsidRPr="0001754E" w:rsidR="0052304C">
        <w:rPr>
          <w:rFonts w:cs="David" w:hint="cs"/>
          <w:b/>
          <w:bCs/>
          <w:sz w:val="24"/>
          <w:szCs w:val="24"/>
          <w:rtl/>
        </w:rPr>
        <w:t>עסקינן</w:t>
      </w:r>
      <w:r w:rsidRPr="0001754E" w:rsidR="0052304C">
        <w:rPr>
          <w:rFonts w:cs="David"/>
          <w:b/>
          <w:bCs/>
          <w:sz w:val="24"/>
          <w:szCs w:val="24"/>
          <w:rtl/>
        </w:rPr>
        <w:t xml:space="preserve"> </w:t>
      </w:r>
      <w:r w:rsidRPr="0001754E" w:rsidR="0052304C">
        <w:rPr>
          <w:rFonts w:cs="David" w:hint="cs"/>
          <w:b/>
          <w:bCs/>
          <w:sz w:val="24"/>
          <w:szCs w:val="24"/>
          <w:rtl/>
        </w:rPr>
        <w:t>בבית</w:t>
      </w:r>
      <w:r w:rsidRPr="0001754E" w:rsidR="0052304C">
        <w:rPr>
          <w:rFonts w:cs="David"/>
          <w:b/>
          <w:bCs/>
          <w:sz w:val="24"/>
          <w:szCs w:val="24"/>
          <w:rtl/>
        </w:rPr>
        <w:t xml:space="preserve"> </w:t>
      </w:r>
      <w:r w:rsidRPr="0001754E" w:rsidR="0052304C">
        <w:rPr>
          <w:rFonts w:cs="David" w:hint="cs"/>
          <w:b/>
          <w:bCs/>
          <w:sz w:val="24"/>
          <w:szCs w:val="24"/>
          <w:rtl/>
        </w:rPr>
        <w:t>משפט</w:t>
      </w:r>
      <w:r w:rsidRPr="0001754E" w:rsidR="0052304C">
        <w:rPr>
          <w:rFonts w:cs="David"/>
          <w:b/>
          <w:bCs/>
          <w:sz w:val="24"/>
          <w:szCs w:val="24"/>
          <w:rtl/>
        </w:rPr>
        <w:t xml:space="preserve"> </w:t>
      </w:r>
      <w:r w:rsidRPr="0001754E" w:rsidR="0052304C">
        <w:rPr>
          <w:rFonts w:cs="David" w:hint="cs"/>
          <w:b/>
          <w:bCs/>
          <w:sz w:val="24"/>
          <w:szCs w:val="24"/>
          <w:rtl/>
        </w:rPr>
        <w:t>או</w:t>
      </w:r>
      <w:r w:rsidRPr="0001754E" w:rsidR="0052304C">
        <w:rPr>
          <w:rFonts w:cs="David"/>
          <w:b/>
          <w:bCs/>
          <w:sz w:val="24"/>
          <w:szCs w:val="24"/>
          <w:rtl/>
        </w:rPr>
        <w:t xml:space="preserve"> </w:t>
      </w:r>
      <w:r w:rsidRPr="0001754E" w:rsidR="0052304C">
        <w:rPr>
          <w:rFonts w:cs="David" w:hint="cs"/>
          <w:b/>
          <w:bCs/>
          <w:sz w:val="24"/>
          <w:szCs w:val="24"/>
          <w:rtl/>
        </w:rPr>
        <w:t>בבית</w:t>
      </w:r>
      <w:r w:rsidRPr="0001754E" w:rsidR="0052304C">
        <w:rPr>
          <w:rFonts w:cs="David"/>
          <w:b/>
          <w:bCs/>
          <w:sz w:val="24"/>
          <w:szCs w:val="24"/>
          <w:rtl/>
        </w:rPr>
        <w:t xml:space="preserve"> </w:t>
      </w:r>
      <w:r w:rsidRPr="0001754E" w:rsidR="0052304C">
        <w:rPr>
          <w:rFonts w:cs="David" w:hint="cs"/>
          <w:b/>
          <w:bCs/>
          <w:sz w:val="24"/>
          <w:szCs w:val="24"/>
          <w:rtl/>
        </w:rPr>
        <w:t>דין</w:t>
      </w:r>
      <w:r w:rsidRPr="0001754E" w:rsidR="0052304C">
        <w:rPr>
          <w:rFonts w:cs="David"/>
          <w:b/>
          <w:bCs/>
          <w:sz w:val="24"/>
          <w:szCs w:val="24"/>
          <w:rtl/>
        </w:rPr>
        <w:t xml:space="preserve"> </w:t>
      </w:r>
      <w:r w:rsidRPr="0001754E" w:rsidR="0052304C">
        <w:rPr>
          <w:rFonts w:cs="David" w:hint="cs"/>
          <w:b/>
          <w:bCs/>
          <w:sz w:val="24"/>
          <w:szCs w:val="24"/>
          <w:rtl/>
        </w:rPr>
        <w:t>דתי</w:t>
      </w:r>
      <w:r w:rsidRPr="0001754E" w:rsidR="0052304C">
        <w:rPr>
          <w:rFonts w:cs="David"/>
          <w:b/>
          <w:bCs/>
          <w:sz w:val="24"/>
          <w:szCs w:val="24"/>
          <w:rtl/>
        </w:rPr>
        <w:t xml:space="preserve">. </w:t>
      </w:r>
    </w:p>
    <w:p w:rsidR="005B06D6" w:rsidRPr="0001754E" w:rsidP="004161EF">
      <w:pPr>
        <w:numPr>
          <w:ilvl w:val="0"/>
          <w:numId w:val="6"/>
        </w:numPr>
        <w:spacing w:after="120" w:line="360" w:lineRule="auto"/>
        <w:ind w:left="720" w:right="0"/>
        <w:jc w:val="both"/>
        <w:rPr>
          <w:rFonts w:cs="David" w:hint="cs"/>
          <w:sz w:val="24"/>
          <w:szCs w:val="24"/>
        </w:rPr>
      </w:pPr>
      <w:r w:rsidRPr="0001754E" w:rsidR="004161EF">
        <w:rPr>
          <w:rFonts w:cs="David"/>
          <w:sz w:val="24"/>
          <w:szCs w:val="24"/>
          <w:rtl/>
        </w:rPr>
        <w:t>הצע</w:t>
      </w:r>
      <w:r w:rsidRPr="0001754E" w:rsidR="004161EF">
        <w:rPr>
          <w:rFonts w:cs="David" w:hint="cs"/>
          <w:sz w:val="24"/>
          <w:szCs w:val="24"/>
          <w:rtl/>
        </w:rPr>
        <w:t>ה</w:t>
      </w:r>
      <w:r w:rsidRPr="0001754E" w:rsidR="005A20D6">
        <w:rPr>
          <w:rFonts w:cs="David"/>
          <w:sz w:val="24"/>
          <w:szCs w:val="24"/>
          <w:rtl/>
        </w:rPr>
        <w:t xml:space="preserve"> </w:t>
      </w:r>
      <w:r w:rsidRPr="0001754E" w:rsidR="004161EF">
        <w:rPr>
          <w:rFonts w:cs="David" w:hint="cs"/>
          <w:sz w:val="24"/>
          <w:szCs w:val="24"/>
          <w:rtl/>
        </w:rPr>
        <w:t>ל</w:t>
      </w:r>
      <w:r w:rsidRPr="0001754E" w:rsidR="005A20D6">
        <w:rPr>
          <w:rFonts w:cs="David"/>
          <w:sz w:val="24"/>
          <w:szCs w:val="24"/>
          <w:rtl/>
        </w:rPr>
        <w:t xml:space="preserve">תיקון </w:t>
      </w:r>
      <w:r w:rsidRPr="0001754E" w:rsidR="004161EF">
        <w:rPr>
          <w:rFonts w:cs="David" w:hint="cs"/>
          <w:sz w:val="24"/>
          <w:szCs w:val="24"/>
          <w:rtl/>
        </w:rPr>
        <w:t>הצו</w:t>
      </w:r>
      <w:r w:rsidRPr="0001754E" w:rsidR="004161EF">
        <w:rPr>
          <w:rFonts w:cs="David"/>
          <w:sz w:val="24"/>
          <w:szCs w:val="24"/>
          <w:rtl/>
        </w:rPr>
        <w:t xml:space="preserve"> </w:t>
      </w:r>
      <w:r w:rsidRPr="0001754E" w:rsidR="004161EF">
        <w:rPr>
          <w:rFonts w:cs="David" w:hint="cs"/>
          <w:sz w:val="24"/>
          <w:szCs w:val="24"/>
          <w:rtl/>
        </w:rPr>
        <w:t xml:space="preserve">כאמור כבר נוסחה, והמהלך </w:t>
      </w:r>
      <w:r w:rsidRPr="0001754E" w:rsidR="006F4EDF">
        <w:rPr>
          <w:rFonts w:cs="David" w:hint="cs"/>
          <w:sz w:val="24"/>
          <w:szCs w:val="24"/>
          <w:rtl/>
        </w:rPr>
        <w:t xml:space="preserve">אף </w:t>
      </w:r>
      <w:r w:rsidRPr="0001754E" w:rsidR="004161EF">
        <w:rPr>
          <w:rFonts w:cs="David" w:hint="cs"/>
          <w:sz w:val="24"/>
          <w:szCs w:val="24"/>
          <w:rtl/>
        </w:rPr>
        <w:t>אושר על ידי המשנה ליועץ המשפטי לממשלה (</w:t>
      </w:r>
      <w:r w:rsidRPr="0001754E">
        <w:rPr>
          <w:rFonts w:cs="David" w:hint="cs"/>
          <w:sz w:val="24"/>
          <w:szCs w:val="24"/>
          <w:rtl/>
        </w:rPr>
        <w:t>משפט ציבורי-</w:t>
      </w:r>
      <w:r w:rsidRPr="0001754E" w:rsidR="004161EF">
        <w:rPr>
          <w:rFonts w:cs="David" w:hint="cs"/>
          <w:sz w:val="24"/>
          <w:szCs w:val="24"/>
          <w:rtl/>
        </w:rPr>
        <w:t xml:space="preserve">חוקתי). עם זאת, </w:t>
      </w:r>
      <w:r w:rsidRPr="0001754E">
        <w:rPr>
          <w:rFonts w:cs="David" w:hint="cs"/>
          <w:sz w:val="24"/>
          <w:szCs w:val="24"/>
          <w:rtl/>
        </w:rPr>
        <w:t>קידום המהלך דורש כי סגן שר הביטחון יפנה ליועמ"ש איו</w:t>
      </w:r>
      <w:r w:rsidRPr="0001754E" w:rsidR="006F4EDF">
        <w:rPr>
          <w:rFonts w:cs="David" w:hint="cs"/>
          <w:sz w:val="24"/>
          <w:szCs w:val="24"/>
          <w:rtl/>
        </w:rPr>
        <w:t>"</w:t>
      </w:r>
      <w:r w:rsidRPr="0001754E">
        <w:rPr>
          <w:rFonts w:cs="David" w:hint="cs"/>
          <w:sz w:val="24"/>
          <w:szCs w:val="24"/>
          <w:rtl/>
        </w:rPr>
        <w:t>ש בהנחיה להכניס את תיקון החקיקה לתכנית העבודה, שאם לא כן, הוא לא יתבצע.</w:t>
      </w:r>
    </w:p>
    <w:p w:rsidR="009E08EC" w:rsidRPr="0001754E" w:rsidP="006F4EDF">
      <w:pPr>
        <w:numPr>
          <w:ilvl w:val="0"/>
          <w:numId w:val="6"/>
        </w:numPr>
        <w:spacing w:after="120" w:line="360" w:lineRule="auto"/>
        <w:ind w:left="720" w:right="0"/>
        <w:jc w:val="both"/>
        <w:rPr>
          <w:rFonts w:cs="David" w:hint="cs"/>
          <w:sz w:val="24"/>
          <w:szCs w:val="24"/>
        </w:rPr>
      </w:pPr>
      <w:r w:rsidRPr="0001754E" w:rsidR="005B06D6">
        <w:rPr>
          <w:rFonts w:cs="David" w:hint="cs"/>
          <w:sz w:val="24"/>
          <w:szCs w:val="24"/>
          <w:rtl/>
        </w:rPr>
        <w:t xml:space="preserve"> </w:t>
      </w:r>
      <w:r w:rsidRPr="0001754E" w:rsidR="005A20D6">
        <w:rPr>
          <w:rFonts w:cs="David" w:hint="cs"/>
          <w:sz w:val="24"/>
          <w:szCs w:val="24"/>
          <w:rtl/>
        </w:rPr>
        <w:t xml:space="preserve">לאור האמור, </w:t>
      </w:r>
      <w:r w:rsidRPr="0001754E" w:rsidR="006F4EDF">
        <w:rPr>
          <w:rFonts w:cs="David" w:hint="cs"/>
          <w:sz w:val="24"/>
          <w:szCs w:val="24"/>
          <w:rtl/>
        </w:rPr>
        <w:t>נמסר לנו על ידי הרפרנט ממחלקתנו העוסק בחקיקה באיו"ש, כי יש לפנות באופן רשמי לסגן השר, ולבקש ממנו כי יפעל לתיקון החקיקה. יוער כי מ</w:t>
      </w:r>
      <w:r w:rsidRPr="0001754E" w:rsidR="00F719D8">
        <w:rPr>
          <w:rFonts w:cs="David" w:hint="cs"/>
          <w:sz w:val="24"/>
          <w:szCs w:val="24"/>
          <w:rtl/>
        </w:rPr>
        <w:t xml:space="preserve">טבע הדברים, לא מדובר בנושא הנוגע לרבים, ואולם לא מדובר בתיקון מורכב, וכאמור הצעה לתיקון כבר מנוסחת, והמצב הקיים אינו רצוי. </w:t>
      </w:r>
    </w:p>
    <w:p w:rsidR="009E08EC" w:rsidRPr="0001754E" w:rsidP="00E929D1">
      <w:pPr>
        <w:numPr>
          <w:ilvl w:val="0"/>
          <w:numId w:val="6"/>
        </w:numPr>
        <w:spacing w:after="120" w:line="360" w:lineRule="auto"/>
        <w:ind w:left="720" w:right="0"/>
        <w:jc w:val="both"/>
        <w:rPr>
          <w:rFonts w:cs="David" w:hint="cs"/>
          <w:sz w:val="24"/>
          <w:szCs w:val="24"/>
          <w:rtl/>
        </w:rPr>
      </w:pPr>
      <w:r w:rsidRPr="0001754E" w:rsidR="005B06D6">
        <w:rPr>
          <w:rFonts w:cs="David" w:hint="cs"/>
          <w:sz w:val="24"/>
          <w:szCs w:val="24"/>
          <w:rtl/>
        </w:rPr>
        <w:t>מצורפות למכתב זה חוות דעת שכתב עו"ד יעקב פרידברג לעניין ההכרה</w:t>
      </w:r>
      <w:r w:rsidRPr="0001754E" w:rsidR="005B06D6">
        <w:rPr>
          <w:rFonts w:cs="David"/>
          <w:sz w:val="24"/>
          <w:szCs w:val="24"/>
          <w:rtl/>
        </w:rPr>
        <w:t xml:space="preserve"> </w:t>
      </w:r>
      <w:r w:rsidRPr="0001754E" w:rsidR="005B06D6">
        <w:rPr>
          <w:rFonts w:cs="David" w:hint="cs"/>
          <w:sz w:val="24"/>
          <w:szCs w:val="24"/>
          <w:rtl/>
        </w:rPr>
        <w:t>בפסקי</w:t>
      </w:r>
      <w:r w:rsidRPr="0001754E" w:rsidR="005B06D6">
        <w:rPr>
          <w:rFonts w:cs="David"/>
          <w:sz w:val="24"/>
          <w:szCs w:val="24"/>
          <w:rtl/>
        </w:rPr>
        <w:t xml:space="preserve"> </w:t>
      </w:r>
      <w:r w:rsidRPr="0001754E" w:rsidR="005B06D6">
        <w:rPr>
          <w:rFonts w:cs="David" w:hint="cs"/>
          <w:sz w:val="24"/>
          <w:szCs w:val="24"/>
          <w:rtl/>
        </w:rPr>
        <w:t>דין</w:t>
      </w:r>
      <w:r w:rsidRPr="0001754E" w:rsidR="005B06D6">
        <w:rPr>
          <w:rFonts w:cs="David"/>
          <w:sz w:val="24"/>
          <w:szCs w:val="24"/>
          <w:rtl/>
        </w:rPr>
        <w:t xml:space="preserve"> </w:t>
      </w:r>
      <w:r w:rsidRPr="0001754E" w:rsidR="005B06D6">
        <w:rPr>
          <w:rFonts w:cs="David" w:hint="cs"/>
          <w:sz w:val="24"/>
          <w:szCs w:val="24"/>
          <w:rtl/>
        </w:rPr>
        <w:t>שרעיים</w:t>
      </w:r>
      <w:r w:rsidRPr="0001754E" w:rsidR="005B06D6">
        <w:rPr>
          <w:rFonts w:cs="David"/>
          <w:sz w:val="24"/>
          <w:szCs w:val="24"/>
          <w:rtl/>
        </w:rPr>
        <w:t xml:space="preserve"> </w:t>
      </w:r>
      <w:r w:rsidRPr="0001754E" w:rsidR="005B06D6">
        <w:rPr>
          <w:rFonts w:cs="David" w:hint="cs"/>
          <w:sz w:val="24"/>
          <w:szCs w:val="24"/>
          <w:rtl/>
        </w:rPr>
        <w:t>באזור</w:t>
      </w:r>
      <w:r w:rsidRPr="0001754E" w:rsidR="005B06D6">
        <w:rPr>
          <w:rFonts w:cs="David"/>
          <w:sz w:val="24"/>
          <w:szCs w:val="24"/>
          <w:rtl/>
        </w:rPr>
        <w:t xml:space="preserve"> </w:t>
      </w:r>
      <w:r w:rsidRPr="0001754E" w:rsidR="005B06D6">
        <w:rPr>
          <w:rFonts w:cs="David" w:hint="cs"/>
          <w:sz w:val="24"/>
          <w:szCs w:val="24"/>
          <w:rtl/>
        </w:rPr>
        <w:t>יהודה</w:t>
      </w:r>
      <w:r w:rsidRPr="0001754E" w:rsidR="005B06D6">
        <w:rPr>
          <w:rFonts w:cs="David"/>
          <w:sz w:val="24"/>
          <w:szCs w:val="24"/>
          <w:rtl/>
        </w:rPr>
        <w:t xml:space="preserve"> </w:t>
      </w:r>
      <w:r w:rsidRPr="0001754E" w:rsidR="005B06D6">
        <w:rPr>
          <w:rFonts w:cs="David" w:hint="cs"/>
          <w:sz w:val="24"/>
          <w:szCs w:val="24"/>
          <w:rtl/>
        </w:rPr>
        <w:t>ושומרון, וכן</w:t>
      </w:r>
      <w:r w:rsidRPr="0001754E" w:rsidR="005B06D6">
        <w:rPr>
          <w:rFonts w:cs="David"/>
          <w:sz w:val="24"/>
          <w:szCs w:val="24"/>
          <w:rtl/>
        </w:rPr>
        <w:t xml:space="preserve"> הצעת תיקון </w:t>
      </w:r>
      <w:r w:rsidRPr="0001754E" w:rsidR="00E929D1">
        <w:rPr>
          <w:rFonts w:cs="David" w:hint="cs"/>
          <w:sz w:val="24"/>
          <w:szCs w:val="24"/>
          <w:rtl/>
        </w:rPr>
        <w:t>לצו</w:t>
      </w:r>
      <w:r w:rsidRPr="0001754E" w:rsidR="00E929D1">
        <w:rPr>
          <w:rFonts w:cs="David"/>
          <w:sz w:val="24"/>
          <w:szCs w:val="24"/>
          <w:rtl/>
        </w:rPr>
        <w:t xml:space="preserve"> </w:t>
      </w:r>
      <w:r w:rsidRPr="0001754E" w:rsidR="00E929D1">
        <w:rPr>
          <w:rFonts w:cs="David" w:hint="cs"/>
          <w:sz w:val="24"/>
          <w:szCs w:val="24"/>
          <w:rtl/>
        </w:rPr>
        <w:t>מס</w:t>
      </w:r>
      <w:r w:rsidRPr="0001754E" w:rsidR="00E929D1">
        <w:rPr>
          <w:rFonts w:cs="David"/>
          <w:sz w:val="24"/>
          <w:szCs w:val="24"/>
          <w:rtl/>
        </w:rPr>
        <w:t>' 348</w:t>
      </w:r>
      <w:r w:rsidRPr="0001754E" w:rsidR="005B06D6">
        <w:rPr>
          <w:rFonts w:cs="David" w:hint="cs"/>
          <w:sz w:val="24"/>
          <w:szCs w:val="24"/>
          <w:rtl/>
        </w:rPr>
        <w:t>.</w:t>
      </w:r>
    </w:p>
    <w:p w:rsidR="009E08EC" w:rsidRPr="0001754E" w:rsidP="009E08EC">
      <w:pPr>
        <w:spacing w:after="0" w:line="360" w:lineRule="auto"/>
        <w:ind w:left="0" w:right="0"/>
        <w:jc w:val="left"/>
        <w:rPr>
          <w:rFonts w:cs="David" w:hint="cs"/>
          <w:rtl/>
        </w:rPr>
      </w:pPr>
    </w:p>
    <w:p w:rsidR="009E08EC" w:rsidRPr="0001754E" w:rsidP="009E08EC">
      <w:pPr>
        <w:spacing w:after="0" w:line="360" w:lineRule="auto"/>
        <w:ind w:left="0" w:right="0"/>
        <w:jc w:val="left"/>
        <w:rPr>
          <w:rFonts w:cs="David" w:hint="cs"/>
          <w:rtl/>
        </w:rPr>
      </w:pPr>
    </w:p>
    <w:p w:rsidR="009E08EC" w:rsidP="009E08EC">
      <w:pPr>
        <w:spacing w:after="0" w:line="360" w:lineRule="auto"/>
        <w:ind w:left="0" w:right="0" w:firstLine="4620"/>
        <w:jc w:val="center"/>
        <w:rPr>
          <w:rFonts w:cs="David" w:hint="cs"/>
          <w:sz w:val="24"/>
          <w:szCs w:val="24"/>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99.65pt;height:78.75pt;margin-top:1.15pt;margin-left:41.65pt;position:absolute;z-index:-251658240" stroked="f">
            <v:imagedata r:id="rId5" o:title="חתימה עידית"/>
          </v:shape>
        </w:pict>
      </w:r>
      <w:r w:rsidRPr="0001754E">
        <w:rPr>
          <w:rFonts w:cs="David" w:hint="cs"/>
          <w:sz w:val="24"/>
          <w:szCs w:val="24"/>
          <w:rtl/>
        </w:rPr>
        <w:t>בברכה</w:t>
      </w:r>
      <w:r w:rsidRPr="0001754E" w:rsidR="0001211A">
        <w:rPr>
          <w:rFonts w:cs="David" w:hint="cs"/>
          <w:sz w:val="24"/>
          <w:szCs w:val="24"/>
          <w:rtl/>
        </w:rPr>
        <w:t>,</w:t>
      </w:r>
    </w:p>
    <w:p w:rsidR="00587B2A" w:rsidRPr="0001754E" w:rsidP="009E08EC">
      <w:pPr>
        <w:spacing w:after="0" w:line="360" w:lineRule="auto"/>
        <w:ind w:left="0" w:right="0" w:firstLine="4620"/>
        <w:jc w:val="center"/>
        <w:rPr>
          <w:rFonts w:cs="David" w:hint="cs"/>
          <w:sz w:val="24"/>
          <w:szCs w:val="24"/>
          <w:rtl/>
        </w:rPr>
      </w:pPr>
    </w:p>
    <w:p w:rsidR="009E08EC" w:rsidP="009E08EC">
      <w:pPr>
        <w:spacing w:after="0" w:line="360" w:lineRule="auto"/>
        <w:ind w:left="0" w:right="0"/>
        <w:jc w:val="left"/>
        <w:rPr>
          <w:rFonts w:cs="David" w:hint="cs"/>
          <w:sz w:val="24"/>
          <w:szCs w:val="24"/>
          <w:rtl/>
        </w:rPr>
      </w:pPr>
      <w:r w:rsidR="0001754E">
        <w:rPr>
          <w:rFonts w:cs="David" w:hint="cs"/>
          <w:sz w:val="24"/>
          <w:szCs w:val="24"/>
          <w:rtl/>
        </w:rPr>
        <w:t xml:space="preserve">                                                                                                             עדית נחמן, עו"ד</w:t>
      </w:r>
    </w:p>
    <w:p w:rsidR="0001754E" w:rsidRPr="0001754E" w:rsidP="009E08EC">
      <w:pPr>
        <w:spacing w:after="0" w:line="360" w:lineRule="auto"/>
        <w:ind w:left="0" w:right="0"/>
        <w:jc w:val="left"/>
        <w:rPr>
          <w:rFonts w:cs="David" w:hint="cs"/>
          <w:sz w:val="24"/>
          <w:szCs w:val="24"/>
          <w:rtl/>
        </w:rPr>
      </w:pPr>
      <w:r>
        <w:rPr>
          <w:rFonts w:cs="David" w:hint="cs"/>
          <w:sz w:val="24"/>
          <w:szCs w:val="24"/>
          <w:rtl/>
        </w:rPr>
        <w:t xml:space="preserve">                                                                                          ייעוץ וחקיקה (משפט ציבורי-חוקתי)</w:t>
      </w:r>
    </w:p>
    <w:p w:rsidR="0001754E" w:rsidP="009E08EC">
      <w:pPr>
        <w:spacing w:after="0" w:line="360" w:lineRule="auto"/>
        <w:ind w:left="0" w:right="0"/>
        <w:jc w:val="left"/>
        <w:rPr>
          <w:rFonts w:cs="David" w:hint="cs"/>
          <w:sz w:val="24"/>
          <w:szCs w:val="24"/>
          <w:rtl/>
        </w:rPr>
      </w:pPr>
    </w:p>
    <w:p w:rsidR="009E08EC" w:rsidP="009E08EC">
      <w:pPr>
        <w:spacing w:after="0" w:line="360" w:lineRule="auto"/>
        <w:ind w:left="0" w:right="0"/>
        <w:jc w:val="left"/>
        <w:rPr>
          <w:rFonts w:cs="David" w:hint="cs"/>
          <w:sz w:val="24"/>
          <w:szCs w:val="24"/>
          <w:rtl/>
        </w:rPr>
      </w:pPr>
      <w:r w:rsidRPr="0001754E">
        <w:rPr>
          <w:rFonts w:cs="David" w:hint="cs"/>
          <w:sz w:val="24"/>
          <w:szCs w:val="24"/>
          <w:rtl/>
        </w:rPr>
        <w:t>העתק:</w:t>
      </w:r>
    </w:p>
    <w:p w:rsidR="0001754E" w:rsidP="0001754E">
      <w:pPr>
        <w:spacing w:after="0" w:line="360" w:lineRule="auto"/>
        <w:ind w:left="0" w:right="0"/>
        <w:jc w:val="left"/>
        <w:rPr>
          <w:rFonts w:cs="David" w:hint="cs"/>
          <w:sz w:val="24"/>
          <w:szCs w:val="24"/>
          <w:rtl/>
        </w:rPr>
      </w:pPr>
      <w:r>
        <w:rPr>
          <w:rFonts w:cs="David" w:hint="cs"/>
          <w:sz w:val="24"/>
          <w:szCs w:val="24"/>
          <w:rtl/>
        </w:rPr>
        <w:t>רז נזרי, המשנה ליועץ המשפטי לממשלה (משפט ציבורי-חוקתי)</w:t>
      </w:r>
    </w:p>
    <w:p w:rsidR="0001754E" w:rsidP="0001754E">
      <w:pPr>
        <w:spacing w:after="0" w:line="360" w:lineRule="auto"/>
        <w:ind w:left="0" w:right="0"/>
        <w:jc w:val="left"/>
        <w:rPr>
          <w:rFonts w:cs="David" w:hint="cs"/>
          <w:sz w:val="24"/>
          <w:szCs w:val="24"/>
          <w:rtl/>
        </w:rPr>
      </w:pPr>
      <w:r>
        <w:rPr>
          <w:rFonts w:cs="David" w:hint="cs"/>
          <w:sz w:val="24"/>
          <w:szCs w:val="24"/>
          <w:rtl/>
        </w:rPr>
        <w:t>קאדי איאד זחאלקה, מנהל בתי הדין השרעיים</w:t>
      </w:r>
    </w:p>
    <w:p w:rsidR="0001754E" w:rsidRPr="0001754E" w:rsidP="0001754E">
      <w:pPr>
        <w:spacing w:after="0" w:line="360" w:lineRule="auto"/>
        <w:ind w:left="0" w:right="0"/>
        <w:jc w:val="left"/>
        <w:rPr>
          <w:rFonts w:cs="David" w:hint="cs"/>
          <w:sz w:val="24"/>
          <w:szCs w:val="24"/>
          <w:rtl/>
        </w:rPr>
      </w:pPr>
      <w:r>
        <w:rPr>
          <w:rFonts w:cs="David" w:hint="cs"/>
          <w:sz w:val="24"/>
          <w:szCs w:val="24"/>
          <w:rtl/>
        </w:rPr>
        <w:t>מוריה כהן (בקשי), ראש אשכול, ייעוץ וחקיקה (משפט ציבורי-חוקתי)</w:t>
      </w:r>
    </w:p>
    <w:p w:rsidR="0001754E" w:rsidRPr="0001754E" w:rsidP="0001754E">
      <w:pPr>
        <w:spacing w:after="0" w:line="360" w:lineRule="auto"/>
        <w:ind w:left="0" w:right="0"/>
        <w:jc w:val="left"/>
        <w:rPr>
          <w:rFonts w:cs="David" w:hint="cs"/>
          <w:sz w:val="24"/>
          <w:szCs w:val="24"/>
          <w:rtl/>
        </w:rPr>
      </w:pPr>
      <w:r>
        <w:rPr>
          <w:rFonts w:cs="David" w:hint="cs"/>
          <w:sz w:val="24"/>
          <w:szCs w:val="24"/>
          <w:rtl/>
        </w:rPr>
        <w:t>אבינעם סגל-אלעד, ראש אשכול, ייעוץ וחקיקה (משפט ציבורי-חוקתי)</w:t>
      </w:r>
    </w:p>
    <w:p w:rsidR="0001754E" w:rsidP="0001754E">
      <w:pPr>
        <w:spacing w:after="0" w:line="360" w:lineRule="auto"/>
        <w:ind w:left="0" w:right="0"/>
        <w:jc w:val="left"/>
        <w:rPr>
          <w:rFonts w:cs="David" w:hint="cs"/>
          <w:sz w:val="24"/>
          <w:szCs w:val="24"/>
          <w:rtl/>
        </w:rPr>
      </w:pPr>
      <w:r>
        <w:rPr>
          <w:rFonts w:cs="David" w:hint="cs"/>
          <w:sz w:val="24"/>
          <w:szCs w:val="24"/>
          <w:rtl/>
        </w:rPr>
        <w:t>יעקב פרידברג, ייעוץ וחקיקה (משפט ציבורי-חוקתי)</w:t>
      </w:r>
    </w:p>
    <w:p w:rsidR="0001754E" w:rsidRPr="0001754E" w:rsidP="00951490">
      <w:pPr>
        <w:spacing w:after="0" w:line="360" w:lineRule="auto"/>
        <w:ind w:left="0" w:right="0"/>
        <w:jc w:val="left"/>
        <w:rPr>
          <w:rFonts w:cs="David" w:hint="cs"/>
          <w:sz w:val="24"/>
          <w:szCs w:val="24"/>
          <w:rtl/>
        </w:rPr>
      </w:pPr>
      <w:r>
        <w:rPr>
          <w:rFonts w:cs="David" w:hint="cs"/>
          <w:sz w:val="24"/>
          <w:szCs w:val="24"/>
          <w:rtl/>
        </w:rPr>
        <w:t xml:space="preserve">תומר כרמי, קמ"ט </w:t>
      </w:r>
      <w:r w:rsidR="00951490">
        <w:rPr>
          <w:rFonts w:cs="David" w:hint="cs"/>
          <w:sz w:val="24"/>
          <w:szCs w:val="24"/>
          <w:rtl/>
        </w:rPr>
        <w:t xml:space="preserve">משפטים ורישום </w:t>
      </w:r>
      <w:r>
        <w:rPr>
          <w:rFonts w:cs="David" w:hint="cs"/>
          <w:sz w:val="24"/>
          <w:szCs w:val="24"/>
          <w:rtl/>
        </w:rPr>
        <w:t>מקרקעין</w:t>
      </w:r>
      <w:r w:rsidR="00951490">
        <w:rPr>
          <w:rFonts w:cs="David" w:hint="cs"/>
          <w:sz w:val="24"/>
          <w:szCs w:val="24"/>
          <w:rtl/>
        </w:rPr>
        <w:t xml:space="preserve"> באיו"ש</w:t>
      </w:r>
    </w:p>
    <w:p w:rsidR="0001754E" w:rsidRPr="0001754E" w:rsidP="009E08EC">
      <w:pPr>
        <w:spacing w:after="0" w:line="360" w:lineRule="auto"/>
        <w:ind w:left="0" w:right="0"/>
        <w:jc w:val="left"/>
        <w:rPr>
          <w:rFonts w:cs="David" w:hint="cs"/>
          <w:sz w:val="24"/>
          <w:szCs w:val="24"/>
          <w:rtl/>
        </w:rPr>
      </w:pPr>
    </w:p>
    <w:p w:rsidR="00C75D3A" w:rsidP="009E08EC">
      <w:pPr>
        <w:spacing w:after="0" w:line="360" w:lineRule="auto"/>
        <w:ind w:left="0" w:right="0"/>
        <w:jc w:val="left"/>
        <w:rPr>
          <w:rFonts w:cs="David" w:hint="cs"/>
          <w:sz w:val="24"/>
          <w:szCs w:val="24"/>
          <w:rtl/>
        </w:rPr>
      </w:pPr>
      <w:r w:rsidRPr="0001754E" w:rsidR="009E08EC">
        <w:rPr>
          <w:rFonts w:cs="David"/>
          <w:sz w:val="24"/>
          <w:szCs w:val="24"/>
          <w:rtl/>
        </w:rPr>
        <w:fldChar w:fldCharType="begin"/>
      </w:r>
      <w:r w:rsidRPr="0001754E" w:rsidR="009E08EC">
        <w:rPr>
          <w:rFonts w:cs="David"/>
          <w:sz w:val="24"/>
          <w:szCs w:val="24"/>
          <w:rtl/>
        </w:rPr>
        <w:instrText xml:space="preserve"> </w:instrText>
      </w:r>
      <w:r w:rsidRPr="0001754E" w:rsidR="009E08EC">
        <w:rPr>
          <w:rFonts w:cs="David" w:hint="cs"/>
          <w:sz w:val="24"/>
          <w:szCs w:val="24"/>
        </w:rPr>
        <w:instrText>DOCPROPERTY  DocLegRecipients  \* MERGEFORMAT</w:instrText>
      </w:r>
      <w:r w:rsidRPr="0001754E" w:rsidR="009E08EC">
        <w:rPr>
          <w:rFonts w:cs="David"/>
          <w:sz w:val="24"/>
          <w:szCs w:val="24"/>
          <w:rtl/>
        </w:rPr>
        <w:instrText xml:space="preserve"> </w:instrText>
      </w:r>
      <w:r w:rsidRPr="0001754E" w:rsidR="009E08EC">
        <w:rPr>
          <w:rFonts w:cs="David"/>
          <w:sz w:val="24"/>
          <w:szCs w:val="24"/>
          <w:rtl/>
        </w:rPr>
        <w:fldChar w:fldCharType="separate"/>
      </w:r>
      <w:r w:rsidRPr="0001754E" w:rsidR="009E08EC">
        <w:rPr>
          <w:rFonts w:cs="David"/>
          <w:sz w:val="24"/>
          <w:szCs w:val="24"/>
          <w:rtl/>
        </w:rPr>
        <w:fldChar w:fldCharType="end"/>
      </w:r>
    </w:p>
    <w:p w:rsidR="002D0ACD" w:rsidP="009E08EC">
      <w:pPr>
        <w:spacing w:after="0" w:line="360" w:lineRule="auto"/>
        <w:ind w:left="0" w:right="0"/>
        <w:jc w:val="left"/>
        <w:rPr>
          <w:rFonts w:cs="David" w:hint="cs"/>
          <w:sz w:val="24"/>
          <w:szCs w:val="24"/>
          <w:rtl/>
        </w:rPr>
      </w:pPr>
    </w:p>
    <w:p w:rsidR="002D0ACD" w:rsidP="009E08EC">
      <w:pPr>
        <w:spacing w:after="0" w:line="360" w:lineRule="auto"/>
        <w:ind w:left="0" w:right="0"/>
        <w:jc w:val="left"/>
        <w:rPr>
          <w:rFonts w:cs="David" w:hint="cs"/>
          <w:sz w:val="24"/>
          <w:szCs w:val="24"/>
          <w:rtl/>
        </w:rPr>
      </w:pPr>
    </w:p>
    <w:p w:rsidR="002D0ACD" w:rsidP="009E08EC">
      <w:pPr>
        <w:spacing w:after="0" w:line="360" w:lineRule="auto"/>
        <w:ind w:left="0" w:right="0"/>
        <w:jc w:val="left"/>
        <w:rPr>
          <w:rFonts w:cs="David" w:hint="cs"/>
          <w:sz w:val="24"/>
          <w:szCs w:val="24"/>
          <w:rtl/>
        </w:rPr>
      </w:pPr>
    </w:p>
    <w:p w:rsidR="002D0ACD" w:rsidP="009E08EC">
      <w:pPr>
        <w:spacing w:after="0" w:line="360" w:lineRule="auto"/>
        <w:ind w:left="0" w:right="0"/>
        <w:jc w:val="left"/>
        <w:rPr>
          <w:rFonts w:cs="David" w:hint="cs"/>
          <w:sz w:val="24"/>
          <w:szCs w:val="24"/>
          <w:rtl/>
        </w:rPr>
      </w:pPr>
    </w:p>
    <w:p w:rsidR="002D0ACD" w:rsidP="009E08EC">
      <w:pPr>
        <w:spacing w:after="0" w:line="360" w:lineRule="auto"/>
        <w:ind w:left="0" w:right="0"/>
        <w:jc w:val="left"/>
        <w:rPr>
          <w:rFonts w:cs="David" w:hint="cs"/>
          <w:sz w:val="24"/>
          <w:szCs w:val="24"/>
          <w:rtl/>
        </w:rPr>
      </w:pPr>
    </w:p>
    <w:p w:rsidR="002D0ACD" w:rsidP="009E08EC">
      <w:pPr>
        <w:spacing w:after="0" w:line="360" w:lineRule="auto"/>
        <w:ind w:left="0" w:right="0"/>
        <w:jc w:val="left"/>
        <w:rPr>
          <w:rFonts w:cs="David" w:hint="cs"/>
          <w:sz w:val="24"/>
          <w:szCs w:val="24"/>
          <w:rtl/>
        </w:rPr>
      </w:pPr>
    </w:p>
    <w:p w:rsidR="002D0ACD" w:rsidP="009E08EC">
      <w:pPr>
        <w:spacing w:after="0" w:line="360" w:lineRule="auto"/>
        <w:ind w:left="0" w:right="0"/>
        <w:jc w:val="left"/>
        <w:rPr>
          <w:rFonts w:cs="David" w:hint="cs"/>
          <w:sz w:val="24"/>
          <w:szCs w:val="24"/>
          <w:rtl/>
        </w:rPr>
      </w:pPr>
    </w:p>
    <w:p w:rsidR="002D0ACD" w:rsidP="009E08EC">
      <w:pPr>
        <w:spacing w:after="0" w:line="360" w:lineRule="auto"/>
        <w:ind w:left="0" w:right="0"/>
        <w:jc w:val="left"/>
        <w:rPr>
          <w:rFonts w:cs="David" w:hint="cs"/>
          <w:sz w:val="24"/>
          <w:szCs w:val="24"/>
          <w:rtl/>
        </w:rPr>
      </w:pPr>
    </w:p>
    <w:p w:rsidR="002D0ACD" w:rsidP="009E08EC">
      <w:pPr>
        <w:spacing w:after="0" w:line="360" w:lineRule="auto"/>
        <w:ind w:left="0" w:right="0"/>
        <w:jc w:val="left"/>
        <w:rPr>
          <w:rFonts w:cs="David" w:hint="cs"/>
          <w:sz w:val="24"/>
          <w:szCs w:val="24"/>
          <w:rtl/>
        </w:rPr>
      </w:pPr>
    </w:p>
    <w:p w:rsidR="003A1736" w:rsidRPr="003A1736" w:rsidP="003A1736">
      <w:pPr>
        <w:ind w:left="0" w:right="0"/>
        <w:jc w:val="left"/>
        <w:rPr>
          <w:rFonts w:cs="David"/>
          <w:sz w:val="24"/>
          <w:szCs w:val="24"/>
        </w:rPr>
      </w:pPr>
    </w:p>
    <w:p w:rsidR="003A1736" w:rsidRPr="003A1736" w:rsidP="003A1736">
      <w:pPr>
        <w:ind w:left="0" w:right="0"/>
        <w:jc w:val="left"/>
        <w:rPr>
          <w:rFonts w:cs="David"/>
          <w:sz w:val="24"/>
          <w:szCs w:val="24"/>
        </w:rPr>
      </w:pPr>
    </w:p>
    <w:p w:rsidR="003A1736" w:rsidRPr="003A1736" w:rsidP="003A1736">
      <w:pPr>
        <w:ind w:left="0" w:right="0"/>
        <w:jc w:val="left"/>
        <w:rPr>
          <w:rFonts w:cs="David"/>
          <w:sz w:val="24"/>
          <w:szCs w:val="24"/>
        </w:rPr>
      </w:pPr>
    </w:p>
    <w:p w:rsidR="003A1736" w:rsidRPr="003A1736" w:rsidP="003A1736">
      <w:pPr>
        <w:ind w:left="0" w:right="0"/>
        <w:jc w:val="left"/>
        <w:rPr>
          <w:rFonts w:cs="David"/>
          <w:sz w:val="24"/>
          <w:szCs w:val="24"/>
        </w:rPr>
      </w:pPr>
    </w:p>
    <w:p w:rsidR="003A1736" w:rsidRPr="003A1736" w:rsidP="003A1736">
      <w:pPr>
        <w:ind w:left="0" w:right="0"/>
        <w:jc w:val="left"/>
        <w:rPr>
          <w:rFonts w:cs="David"/>
          <w:sz w:val="24"/>
          <w:szCs w:val="24"/>
        </w:rPr>
      </w:pPr>
    </w:p>
    <w:p w:rsidR="003A1736" w:rsidP="003A1736">
      <w:pPr>
        <w:ind w:left="0" w:right="0"/>
        <w:jc w:val="left"/>
        <w:rPr>
          <w:rFonts w:cs="David"/>
          <w:sz w:val="24"/>
          <w:szCs w:val="24"/>
        </w:rPr>
      </w:pPr>
    </w:p>
    <w:p w:rsidR="002D0ACD" w:rsidRPr="003A1736" w:rsidP="003A1736">
      <w:pPr>
        <w:ind w:left="0" w:right="0"/>
        <w:jc w:val="left"/>
        <w:rPr>
          <w:rFonts w:cs="David"/>
          <w:sz w:val="24"/>
          <w:szCs w:val="24"/>
        </w:rPr>
      </w:pPr>
    </w:p>
    <w:sectPr w:rsidSect="00886B9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altName w:val="Malgun Gothic Semilight"/>
    <w:panose1 w:val="00000000000000000000"/>
    <w:charset w:val="B1"/>
    <w:family w:val="swiss"/>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Guttman-Aram">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52">
    <w:pPr>
      <w:pStyle w:val="Footer"/>
      <w:ind w:left="0" w:right="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AB" w:rsidRPr="000A4EAA" w:rsidP="00EF3BAB">
    <w:pPr>
      <w:pStyle w:val="Footer"/>
      <w:spacing w:after="0" w:line="240" w:lineRule="auto"/>
      <w:ind w:left="0" w:right="0"/>
      <w:jc w:val="right"/>
      <w:rPr>
        <w:rFonts w:cs="David" w:hint="cs"/>
        <w:sz w:val="20"/>
        <w:szCs w:val="20"/>
        <w:rtl/>
      </w:rPr>
    </w:pPr>
    <w:r w:rsidRPr="000A4EAA">
      <w:rPr>
        <w:rFonts w:cs="David"/>
        <w:sz w:val="20"/>
        <w:szCs w:val="20"/>
        <w:rtl/>
        <w:cs/>
        <w:lang w:val="he-IL"/>
      </w:rPr>
      <w:t xml:space="preserve">עמוד </w:t>
    </w:r>
    <w:r w:rsidRPr="000A4EAA">
      <w:rPr>
        <w:rFonts w:cs="David"/>
        <w:sz w:val="20"/>
        <w:szCs w:val="20"/>
      </w:rPr>
      <w:fldChar w:fldCharType="begin"/>
    </w:r>
    <w:r w:rsidRPr="000A4EAA">
      <w:rPr>
        <w:rFonts w:cs="David"/>
        <w:sz w:val="20"/>
        <w:szCs w:val="20"/>
        <w:cs/>
      </w:rPr>
      <w:instrText>PAGE</w:instrText>
    </w:r>
    <w:r w:rsidRPr="000A4EAA">
      <w:rPr>
        <w:rFonts w:cs="David"/>
        <w:sz w:val="20"/>
        <w:szCs w:val="20"/>
      </w:rPr>
      <w:fldChar w:fldCharType="separate"/>
    </w:r>
    <w:r w:rsidR="00587B2A">
      <w:rPr>
        <w:rFonts w:cs="David"/>
        <w:noProof/>
        <w:sz w:val="20"/>
        <w:szCs w:val="20"/>
        <w:rtl/>
      </w:rPr>
      <w:t>2</w:t>
    </w:r>
    <w:r w:rsidRPr="000A4EAA">
      <w:rPr>
        <w:rFonts w:cs="David"/>
        <w:sz w:val="20"/>
        <w:szCs w:val="20"/>
      </w:rPr>
      <w:fldChar w:fldCharType="end"/>
    </w:r>
    <w:r w:rsidRPr="000A4EAA">
      <w:rPr>
        <w:rFonts w:cs="David"/>
        <w:sz w:val="20"/>
        <w:szCs w:val="20"/>
        <w:rtl/>
        <w:cs/>
        <w:lang w:val="he-IL"/>
      </w:rPr>
      <w:t xml:space="preserve"> מתוך </w:t>
    </w:r>
    <w:r w:rsidRPr="000A4EAA">
      <w:rPr>
        <w:rFonts w:cs="David"/>
        <w:sz w:val="20"/>
        <w:szCs w:val="20"/>
      </w:rPr>
      <w:fldChar w:fldCharType="begin"/>
    </w:r>
    <w:r w:rsidRPr="000A4EAA">
      <w:rPr>
        <w:rFonts w:cs="David"/>
        <w:sz w:val="20"/>
        <w:szCs w:val="20"/>
        <w:cs/>
      </w:rPr>
      <w:instrText>NUMPAGES</w:instrText>
    </w:r>
    <w:r w:rsidRPr="000A4EAA">
      <w:rPr>
        <w:rFonts w:cs="David"/>
        <w:sz w:val="20"/>
        <w:szCs w:val="20"/>
      </w:rPr>
      <w:fldChar w:fldCharType="separate"/>
    </w:r>
    <w:r w:rsidR="00587B2A">
      <w:rPr>
        <w:rFonts w:cs="David"/>
        <w:noProof/>
        <w:sz w:val="20"/>
        <w:szCs w:val="20"/>
        <w:rtl/>
      </w:rPr>
      <w:t>4</w:t>
    </w:r>
    <w:r w:rsidRPr="000A4EAA">
      <w:rPr>
        <w:rFonts w:cs="David"/>
        <w:sz w:val="20"/>
        <w:szCs w:val="20"/>
      </w:rPr>
      <w:fldChar w:fldCharType="end"/>
    </w:r>
  </w:p>
  <w:p w:rsidR="00EF3BAB" w:rsidRPr="000A4EAA" w:rsidP="00EF3BAB">
    <w:pPr>
      <w:pStyle w:val="Footer"/>
      <w:spacing w:after="0" w:line="240" w:lineRule="auto"/>
      <w:ind w:left="0" w:right="0"/>
      <w:jc w:val="right"/>
      <w:rPr>
        <w:rFonts w:cs="David" w:hint="cs"/>
        <w:sz w:val="8"/>
        <w:szCs w:val="8"/>
        <w:rtl/>
      </w:rPr>
    </w:pPr>
    <w:r>
      <w:rPr>
        <w:rFonts w:cs="David" w:hint="cs"/>
        <w:noProof/>
        <w:rtl/>
      </w:rPr>
      <w:pict>
        <v:shapetype id="_x0000_t32" coordsize="21600,21600" o:spt="32" o:oned="t" path="m,l21600,21600e" filled="f">
          <v:path arrowok="t" fillok="f" o:connecttype="none"/>
          <o:lock v:ext="edit" shapetype="t"/>
        </v:shapetype>
        <v:shape id="_x0000_s2049" type="#_x0000_t32" style="width:431.25pt;height:0.05pt;margin-top:1.9pt;margin-left:-6pt;position:absolute;z-index:251659264" o:connectortype="straight" stroked="t" strokeweight="1pt"/>
      </w:pict>
    </w:r>
  </w:p>
  <w:p w:rsidR="00EF3BAB" w:rsidP="002D0ACD">
    <w:pPr>
      <w:pStyle w:val="Footer"/>
      <w:spacing w:after="0" w:line="240" w:lineRule="auto"/>
      <w:ind w:left="0" w:right="0"/>
      <w:jc w:val="center"/>
      <w:rPr>
        <w:rFonts w:cs="David" w:hint="cs"/>
        <w:sz w:val="20"/>
        <w:szCs w:val="20"/>
        <w:rtl/>
      </w:rPr>
    </w:pPr>
    <w:r w:rsidRPr="00EF3BAB">
      <w:rPr>
        <w:rFonts w:cs="David" w:hint="cs"/>
        <w:sz w:val="20"/>
        <w:szCs w:val="20"/>
        <w:rtl/>
      </w:rPr>
      <w:t>רח' צלאח א-דין 29, ת.ד. 49029, ירושלים</w:t>
    </w:r>
    <w:r w:rsidR="002D0ACD">
      <w:rPr>
        <w:rFonts w:cs="David" w:hint="cs"/>
        <w:sz w:val="20"/>
        <w:szCs w:val="20"/>
        <w:rtl/>
      </w:rPr>
      <w:t xml:space="preserve"> מיקוד </w:t>
    </w:r>
    <w:r w:rsidRPr="00EF3BAB">
      <w:rPr>
        <w:rFonts w:cs="David" w:hint="cs"/>
        <w:sz w:val="20"/>
        <w:szCs w:val="20"/>
        <w:rtl/>
      </w:rPr>
      <w:t xml:space="preserve"> </w:t>
    </w:r>
    <w:r w:rsidR="002D0ACD">
      <w:rPr>
        <w:rFonts w:cs="David" w:hint="cs"/>
        <w:sz w:val="20"/>
        <w:szCs w:val="20"/>
        <w:rtl/>
      </w:rPr>
      <w:t>9149001</w:t>
    </w:r>
    <w:r>
      <w:rPr>
        <w:rFonts w:cs="David" w:hint="cs"/>
        <w:rtl/>
      </w:rPr>
      <w:t xml:space="preserve">   </w:t>
    </w:r>
    <w:r w:rsidRPr="00EF3BAB">
      <w:rPr>
        <w:rFonts w:ascii="Wingdings 2" w:hAnsi="Wingdings 2" w:cs="David"/>
        <w:sz w:val="28"/>
        <w:szCs w:val="28"/>
      </w:rPr>
      <w:sym w:font="Wingdings 2" w:char="F027"/>
    </w:r>
    <w:r>
      <w:rPr>
        <w:rFonts w:cs="David" w:hint="cs"/>
        <w:rtl/>
      </w:rPr>
      <w:t xml:space="preserve"> </w:t>
    </w:r>
    <w:r w:rsidRPr="00EF3BAB">
      <w:rPr>
        <w:rFonts w:cs="David"/>
        <w:sz w:val="20"/>
        <w:szCs w:val="20"/>
        <w:rtl/>
      </w:rPr>
      <w:fldChar w:fldCharType="begin"/>
    </w:r>
    <w:r w:rsidRPr="00EF3BAB">
      <w:rPr>
        <w:rFonts w:cs="David"/>
        <w:sz w:val="20"/>
        <w:szCs w:val="20"/>
        <w:rtl/>
      </w:rPr>
      <w:instrText xml:space="preserve"> </w:instrText>
    </w:r>
    <w:r w:rsidRPr="00EF3BAB">
      <w:rPr>
        <w:rFonts w:cs="David" w:hint="cs"/>
        <w:sz w:val="20"/>
        <w:szCs w:val="20"/>
      </w:rPr>
      <w:instrText>DOCPROPERTY  DocSenderPhone  \* MERGEFORMAT</w:instrText>
    </w:r>
    <w:r w:rsidRPr="00EF3BAB">
      <w:rPr>
        <w:rFonts w:cs="David"/>
        <w:sz w:val="20"/>
        <w:szCs w:val="20"/>
        <w:rtl/>
      </w:rPr>
      <w:instrText xml:space="preserve"> </w:instrText>
    </w:r>
    <w:r w:rsidRPr="00EF3BAB">
      <w:rPr>
        <w:rFonts w:cs="David"/>
        <w:sz w:val="20"/>
        <w:szCs w:val="20"/>
        <w:rtl/>
      </w:rPr>
      <w:fldChar w:fldCharType="separate"/>
    </w:r>
    <w:r w:rsidRPr="00EF3BAB">
      <w:rPr>
        <w:rFonts w:cs="David"/>
        <w:sz w:val="20"/>
        <w:szCs w:val="20"/>
        <w:rtl/>
      </w:rPr>
      <w:fldChar w:fldCharType="end"/>
    </w:r>
    <w:r>
      <w:rPr>
        <w:rFonts w:cs="David" w:hint="cs"/>
        <w:rtl/>
      </w:rPr>
      <w:t xml:space="preserve">  </w:t>
    </w:r>
    <w:r w:rsidRPr="009E1BA0">
      <w:rPr>
        <w:rFonts w:cs="David" w:hint="cs"/>
        <w:sz w:val="32"/>
        <w:szCs w:val="32"/>
        <w:rtl/>
      </w:rPr>
      <w:t xml:space="preserve"> </w:t>
    </w:r>
    <w:r w:rsidRPr="00EF3BAB">
      <w:rPr>
        <w:rFonts w:ascii="Wingdings 2" w:hAnsi="Wingdings 2" w:cs="David"/>
        <w:sz w:val="28"/>
        <w:szCs w:val="28"/>
      </w:rPr>
      <w:sym w:font="Wingdings 2" w:char="F037"/>
    </w:r>
    <w:r>
      <w:rPr>
        <w:rFonts w:cs="David" w:hint="cs"/>
        <w:sz w:val="32"/>
        <w:szCs w:val="32"/>
        <w:rtl/>
      </w:rPr>
      <w:t xml:space="preserve"> </w:t>
    </w:r>
    <w:r w:rsidRPr="00EF3BAB">
      <w:rPr>
        <w:rFonts w:cs="David"/>
        <w:sz w:val="20"/>
        <w:szCs w:val="20"/>
        <w:rtl/>
      </w:rPr>
      <w:fldChar w:fldCharType="begin"/>
    </w:r>
    <w:r w:rsidRPr="00EF3BAB">
      <w:rPr>
        <w:rFonts w:cs="David"/>
        <w:sz w:val="20"/>
        <w:szCs w:val="20"/>
        <w:rtl/>
      </w:rPr>
      <w:instrText xml:space="preserve"> </w:instrText>
    </w:r>
    <w:r w:rsidRPr="00EF3BAB">
      <w:rPr>
        <w:rFonts w:cs="David" w:hint="cs"/>
        <w:sz w:val="20"/>
        <w:szCs w:val="20"/>
      </w:rPr>
      <w:instrText>DOCPROPERTY  DocSenderFax  \* MERGEFORMAT</w:instrText>
    </w:r>
    <w:r w:rsidRPr="00EF3BAB">
      <w:rPr>
        <w:rFonts w:cs="David"/>
        <w:sz w:val="20"/>
        <w:szCs w:val="20"/>
        <w:rtl/>
      </w:rPr>
      <w:instrText xml:space="preserve"> </w:instrText>
    </w:r>
    <w:r w:rsidRPr="00EF3BAB">
      <w:rPr>
        <w:rFonts w:cs="David"/>
        <w:sz w:val="20"/>
        <w:szCs w:val="20"/>
        <w:rtl/>
      </w:rPr>
      <w:fldChar w:fldCharType="separate"/>
    </w:r>
    <w:r w:rsidRPr="00EF3BAB">
      <w:rPr>
        <w:rFonts w:cs="David"/>
        <w:sz w:val="20"/>
        <w:szCs w:val="20"/>
        <w:rtl/>
      </w:rPr>
      <w:fldChar w:fldCharType="end"/>
    </w:r>
    <w:r>
      <w:rPr>
        <w:rFonts w:cs="David" w:hint="cs"/>
        <w:rtl/>
      </w:rPr>
      <w:t xml:space="preserve">  </w:t>
    </w:r>
    <w:r>
      <w:rPr>
        <w:rFonts w:cs="David" w:hint="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10.93pt;height:13.53pt" stroked="f">
          <v:imagedata r:id="rId1" o:title="MC900307878[1]"/>
        </v:shape>
      </w:pict>
    </w:r>
    <w:r w:rsidR="000A4EAA">
      <w:rPr>
        <w:rFonts w:cs="David"/>
        <w:cs/>
      </w:rPr>
      <w:t xml:space="preserve"> </w:t>
    </w:r>
    <w:r w:rsidR="000A4EAA">
      <w:rPr>
        <w:rFonts w:cs="David" w:hint="cs"/>
        <w:rtl/>
      </w:rPr>
      <w:t xml:space="preserve"> </w:t>
    </w:r>
    <w:r w:rsidR="000A4EAA">
      <w:rPr>
        <w:rFonts w:cs="David" w:hint="cs"/>
        <w:sz w:val="20"/>
        <w:szCs w:val="20"/>
        <w:rtl/>
      </w:rPr>
      <w:t xml:space="preserve"> </w:t>
    </w:r>
    <w:r w:rsidRPr="000A4EAA" w:rsidR="000A4EAA">
      <w:rPr>
        <w:rFonts w:cs="David"/>
        <w:sz w:val="20"/>
        <w:szCs w:val="20"/>
        <w:rtl/>
      </w:rPr>
      <w:fldChar w:fldCharType="begin"/>
    </w:r>
    <w:r w:rsidRPr="000A4EAA" w:rsidR="000A4EAA">
      <w:rPr>
        <w:rFonts w:cs="David"/>
        <w:sz w:val="20"/>
        <w:szCs w:val="20"/>
        <w:rtl/>
      </w:rPr>
      <w:instrText xml:space="preserve"> </w:instrText>
    </w:r>
    <w:r w:rsidRPr="000A4EAA" w:rsidR="000A4EAA">
      <w:rPr>
        <w:rFonts w:cs="David" w:hint="cs"/>
        <w:sz w:val="20"/>
        <w:szCs w:val="20"/>
      </w:rPr>
      <w:instrText>DOCPROPERTY  DocSenderAddress  \* MERGEFORMAT</w:instrText>
    </w:r>
    <w:r w:rsidRPr="000A4EAA" w:rsidR="000A4EAA">
      <w:rPr>
        <w:rFonts w:cs="David"/>
        <w:sz w:val="20"/>
        <w:szCs w:val="20"/>
        <w:rtl/>
      </w:rPr>
      <w:instrText xml:space="preserve"> </w:instrText>
    </w:r>
    <w:r w:rsidRPr="000A4EAA" w:rsidR="000A4EAA">
      <w:rPr>
        <w:rFonts w:cs="David"/>
        <w:sz w:val="20"/>
        <w:szCs w:val="20"/>
        <w:rtl/>
      </w:rPr>
      <w:fldChar w:fldCharType="separate"/>
    </w:r>
    <w:r w:rsidR="005A20D6">
      <w:rPr>
        <w:rFonts w:cs="David"/>
        <w:sz w:val="20"/>
        <w:szCs w:val="20"/>
      </w:rPr>
      <w:t>IditNa@justice.gov.il</w:t>
    </w:r>
    <w:r w:rsidRPr="000A4EAA" w:rsidR="000A4EAA">
      <w:rPr>
        <w:rFonts w:cs="David"/>
        <w:sz w:val="20"/>
        <w:szCs w:val="20"/>
        <w:rtl/>
      </w:rPr>
      <w:fldChar w:fldCharType="end"/>
    </w:r>
  </w:p>
  <w:p w:rsidR="000A4EAA" w:rsidP="000A4EAA">
    <w:pPr>
      <w:pStyle w:val="Footer"/>
      <w:spacing w:after="0" w:line="240" w:lineRule="auto"/>
      <w:ind w:left="0" w:right="0"/>
      <w:jc w:val="center"/>
      <w:rPr>
        <w:rFonts w:cs="David" w:hint="cs"/>
        <w:sz w:val="20"/>
        <w:szCs w:val="20"/>
        <w:rtl/>
      </w:rPr>
    </w:pPr>
  </w:p>
  <w:p w:rsidR="00EF3BAB" w:rsidRPr="000A4EAA" w:rsidP="000A4EAA">
    <w:pPr>
      <w:pStyle w:val="Footer"/>
      <w:spacing w:after="0" w:line="240" w:lineRule="auto"/>
      <w:ind w:left="0" w:right="0"/>
      <w:jc w:val="left"/>
      <w:rPr>
        <w:rFonts w:cs="David" w:hint="cs"/>
        <w:sz w:val="16"/>
        <w:szCs w:val="16"/>
      </w:rPr>
    </w:pPr>
    <w:r w:rsidRPr="000A4EAA" w:rsidR="000A4EAA">
      <w:rPr>
        <w:rFonts w:cs="David" w:hint="cs"/>
        <w:sz w:val="16"/>
        <w:szCs w:val="16"/>
        <w:rtl/>
      </w:rPr>
      <w:t xml:space="preserve">מספר מסמך: </w:t>
    </w:r>
    <w:r w:rsidRPr="000A4EAA" w:rsidR="000A4EAA">
      <w:rPr>
        <w:rFonts w:cs="David"/>
        <w:sz w:val="16"/>
        <w:szCs w:val="16"/>
        <w:rtl/>
      </w:rPr>
      <w:fldChar w:fldCharType="begin"/>
    </w:r>
    <w:r w:rsidRPr="000A4EAA" w:rsidR="000A4EAA">
      <w:rPr>
        <w:rFonts w:cs="David"/>
        <w:sz w:val="16"/>
        <w:szCs w:val="16"/>
        <w:rtl/>
      </w:rPr>
      <w:instrText xml:space="preserve"> </w:instrText>
    </w:r>
    <w:r w:rsidRPr="000A4EAA" w:rsidR="000A4EAA">
      <w:rPr>
        <w:rFonts w:cs="David" w:hint="cs"/>
        <w:sz w:val="16"/>
        <w:szCs w:val="16"/>
      </w:rPr>
      <w:instrText>DOCPROPERTY  DocNumber  \* MERGEFORMAT</w:instrText>
    </w:r>
    <w:r w:rsidRPr="000A4EAA" w:rsidR="000A4EAA">
      <w:rPr>
        <w:rFonts w:cs="David"/>
        <w:sz w:val="16"/>
        <w:szCs w:val="16"/>
        <w:rtl/>
      </w:rPr>
      <w:instrText xml:space="preserve"> </w:instrText>
    </w:r>
    <w:r w:rsidRPr="000A4EAA" w:rsidR="000A4EAA">
      <w:rPr>
        <w:rFonts w:cs="David"/>
        <w:sz w:val="16"/>
        <w:szCs w:val="16"/>
        <w:rtl/>
      </w:rPr>
      <w:fldChar w:fldCharType="separate"/>
    </w:r>
    <w:r w:rsidR="005A20D6">
      <w:rPr>
        <w:rFonts w:cs="David"/>
        <w:sz w:val="16"/>
        <w:szCs w:val="16"/>
        <w:rtl/>
      </w:rPr>
      <w:t>803-99-2018-027015</w:t>
    </w:r>
    <w:r w:rsidRPr="000A4EAA" w:rsidR="000A4EAA">
      <w:rPr>
        <w:rFonts w:cs="David"/>
        <w:sz w:val="16"/>
        <w:szCs w:val="16"/>
        <w:rt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97" w:rsidRPr="009E1BA0" w:rsidP="009E2868">
    <w:pPr>
      <w:pStyle w:val="Footer"/>
      <w:ind w:left="0" w:right="0"/>
      <w:jc w:val="center"/>
      <w:rPr>
        <w:rFonts w:cs="David" w:hint="cs"/>
        <w:rtl/>
      </w:rPr>
    </w:pPr>
    <w:r>
      <w:rPr>
        <w:rFonts w:cs="David" w:hint="cs"/>
        <w:noProof/>
        <w:rtl/>
      </w:rPr>
      <w:pict>
        <v:shapetype id="_x0000_t32" coordsize="21600,21600" o:spt="32" o:oned="t" path="m,l21600,21600e" filled="f">
          <v:path arrowok="t" fillok="f" o:connecttype="none"/>
          <o:lock v:ext="edit" shapetype="t"/>
        </v:shapetype>
        <v:shape id="_x0000_s2051" type="#_x0000_t32" style="width:417pt;height:0;margin-top:-6.85pt;margin-left:2.25pt;position:absolute;z-index:251658240" o:connectortype="straight" stroked="t" strokeweight="1pt"/>
      </w:pict>
    </w:r>
    <w:r w:rsidR="00B96BDA">
      <w:rPr>
        <w:rFonts w:cs="David" w:hint="cs"/>
        <w:rtl/>
      </w:rPr>
      <w:t>רח' צלאח א-דין 29, ת"ד</w:t>
    </w:r>
    <w:r>
      <w:rPr>
        <w:rFonts w:cs="David" w:hint="cs"/>
        <w:rtl/>
      </w:rPr>
      <w:t xml:space="preserve"> 49029, ירושלים</w:t>
    </w:r>
    <w:r w:rsidR="004B332E">
      <w:rPr>
        <w:rFonts w:cs="David" w:hint="cs"/>
        <w:rtl/>
      </w:rPr>
      <w:t xml:space="preserve"> מיקוד</w:t>
    </w:r>
    <w:r>
      <w:rPr>
        <w:rFonts w:cs="David" w:hint="cs"/>
        <w:rtl/>
      </w:rPr>
      <w:t xml:space="preserve"> </w:t>
    </w:r>
    <w:r w:rsidRPr="009E2868" w:rsidR="009E2868">
      <w:rPr>
        <w:rFonts w:cs="David"/>
        <w:rtl/>
      </w:rPr>
      <w:t xml:space="preserve">9149001 </w:t>
    </w:r>
    <w:r w:rsidR="00DD1073">
      <w:rPr>
        <w:rFonts w:cs="David" w:hint="cs"/>
        <w:rtl/>
      </w:rPr>
      <w:t xml:space="preserve"> </w:t>
    </w:r>
    <w:r>
      <w:rPr>
        <w:rFonts w:cs="David" w:hint="cs"/>
        <w:rtl/>
      </w:rPr>
      <w:t xml:space="preserve"> </w:t>
    </w:r>
    <w:r w:rsidRPr="00886B97">
      <w:rPr>
        <w:rFonts w:ascii="Wingdings 2" w:hAnsi="Wingdings 2" w:cs="David"/>
        <w:sz w:val="32"/>
        <w:szCs w:val="32"/>
      </w:rPr>
      <w:sym w:font="Wingdings 2" w:char="F027"/>
    </w:r>
    <w:r>
      <w:rPr>
        <w:rFonts w:cs="David" w:hint="cs"/>
        <w:rtl/>
      </w:rPr>
      <w:t xml:space="preserve"> </w:t>
    </w:r>
    <w:r w:rsidR="00DD1073">
      <w:rPr>
        <w:rFonts w:cs="David"/>
        <w:rtl/>
      </w:rPr>
      <w:fldChar w:fldCharType="begin"/>
    </w:r>
    <w:r w:rsidR="00DD1073">
      <w:rPr>
        <w:rFonts w:cs="David"/>
        <w:rtl/>
      </w:rPr>
      <w:instrText xml:space="preserve"> </w:instrText>
    </w:r>
    <w:r w:rsidR="00DD1073">
      <w:rPr>
        <w:rFonts w:cs="David" w:hint="cs"/>
      </w:rPr>
      <w:instrText>DOCPROPERTY  DocSenderPhone  \* MERGEFORMAT</w:instrText>
    </w:r>
    <w:r w:rsidR="00DD1073">
      <w:rPr>
        <w:rFonts w:cs="David"/>
        <w:rtl/>
      </w:rPr>
      <w:instrText xml:space="preserve"> </w:instrText>
    </w:r>
    <w:r w:rsidR="00DD1073">
      <w:rPr>
        <w:rFonts w:cs="David"/>
        <w:rtl/>
      </w:rPr>
      <w:fldChar w:fldCharType="separate"/>
    </w:r>
    <w:r w:rsidR="00DD1073">
      <w:rPr>
        <w:rFonts w:cs="David"/>
        <w:rtl/>
      </w:rPr>
      <w:fldChar w:fldCharType="end"/>
    </w:r>
    <w:r w:rsidR="009E1BA0">
      <w:rPr>
        <w:rFonts w:cs="David" w:hint="cs"/>
        <w:rtl/>
      </w:rPr>
      <w:t xml:space="preserve"> </w:t>
    </w:r>
    <w:r w:rsidR="00DD1073">
      <w:rPr>
        <w:rFonts w:cs="David" w:hint="cs"/>
        <w:rtl/>
      </w:rPr>
      <w:t xml:space="preserve"> </w:t>
    </w:r>
    <w:r w:rsidRPr="009E1BA0" w:rsidR="00DD1073">
      <w:rPr>
        <w:rFonts w:cs="David" w:hint="cs"/>
        <w:sz w:val="32"/>
        <w:szCs w:val="32"/>
        <w:rtl/>
      </w:rPr>
      <w:t xml:space="preserve"> </w:t>
    </w:r>
    <w:r w:rsidRPr="009E1BA0" w:rsidR="009E1BA0">
      <w:rPr>
        <w:rFonts w:ascii="Wingdings 2" w:hAnsi="Wingdings 2" w:cs="David"/>
        <w:sz w:val="32"/>
        <w:szCs w:val="32"/>
      </w:rPr>
      <w:sym w:font="Wingdings 2" w:char="F037"/>
    </w:r>
    <w:r w:rsidR="009E1BA0">
      <w:rPr>
        <w:rFonts w:cs="David" w:hint="cs"/>
        <w:sz w:val="32"/>
        <w:szCs w:val="32"/>
        <w:rtl/>
      </w:rPr>
      <w:t xml:space="preserve"> </w:t>
    </w:r>
    <w:r w:rsidRPr="009E1BA0" w:rsidR="009E1BA0">
      <w:rPr>
        <w:rFonts w:cs="David"/>
        <w:rtl/>
      </w:rPr>
      <w:fldChar w:fldCharType="begin"/>
    </w:r>
    <w:r w:rsidRPr="009E1BA0" w:rsidR="009E1BA0">
      <w:rPr>
        <w:rFonts w:cs="David"/>
        <w:rtl/>
      </w:rPr>
      <w:instrText xml:space="preserve"> </w:instrText>
    </w:r>
    <w:r w:rsidRPr="009E1BA0" w:rsidR="009E1BA0">
      <w:rPr>
        <w:rFonts w:cs="David" w:hint="cs"/>
      </w:rPr>
      <w:instrText>DOCPROPERTY  DocSenderFax  \* MERGEFORMAT</w:instrText>
    </w:r>
    <w:r w:rsidRPr="009E1BA0" w:rsidR="009E1BA0">
      <w:rPr>
        <w:rFonts w:cs="David"/>
        <w:rtl/>
      </w:rPr>
      <w:instrText xml:space="preserve"> </w:instrText>
    </w:r>
    <w:r w:rsidRPr="009E1BA0" w:rsidR="009E1BA0">
      <w:rPr>
        <w:rFonts w:cs="David"/>
        <w:rtl/>
      </w:rPr>
      <w:fldChar w:fldCharType="separate"/>
    </w:r>
    <w:r w:rsidRPr="009E1BA0" w:rsidR="009E1BA0">
      <w:rPr>
        <w:rFonts w:cs="David"/>
        <w:rtl/>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52">
    <w:pPr>
      <w:pStyle w:val="Header"/>
      <w:ind w:left="0" w:right="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97" w:rsidRPr="00886B97">
    <w:pPr>
      <w:pStyle w:val="Header"/>
      <w:ind w:left="0" w:right="0"/>
      <w:jc w:val="center"/>
      <w:rPr>
        <w:rFonts w:ascii="Arial" w:hAnsi="Arial"/>
        <w:sz w:val="24"/>
        <w:szCs w:val="24"/>
        <w:rtl/>
      </w:rPr>
    </w:pPr>
    <w:r w:rsidRPr="00886B97">
      <w:rPr>
        <w:rFonts w:ascii="Arial" w:hAnsi="Arial"/>
        <w:sz w:val="24"/>
        <w:szCs w:val="24"/>
      </w:rPr>
      <w:fldChar w:fldCharType="begin"/>
    </w:r>
    <w:r w:rsidRPr="00886B97">
      <w:rPr>
        <w:rFonts w:ascii="Arial" w:hAnsi="Arial"/>
        <w:sz w:val="24"/>
        <w:szCs w:val="24"/>
        <w:cs/>
      </w:rPr>
      <w:instrText>PAGE   \* MERGEFORMAT</w:instrText>
    </w:r>
    <w:r w:rsidRPr="00886B97">
      <w:rPr>
        <w:rFonts w:ascii="Arial" w:hAnsi="Arial"/>
        <w:sz w:val="24"/>
        <w:szCs w:val="24"/>
      </w:rPr>
      <w:fldChar w:fldCharType="separate"/>
    </w:r>
    <w:r w:rsidRPr="00587B2A" w:rsidR="00587B2A">
      <w:rPr>
        <w:rFonts w:ascii="Arial" w:hAnsi="Arial"/>
        <w:noProof/>
        <w:sz w:val="24"/>
        <w:szCs w:val="24"/>
        <w:rtl/>
        <w:lang w:val="he-IL"/>
      </w:rPr>
      <w:t>2</w:t>
    </w:r>
    <w:r w:rsidRPr="00886B97">
      <w:rPr>
        <w:rFonts w:ascii="Arial" w:hAnsi="Arial"/>
        <w:sz w:val="24"/>
        <w:szCs w:val="24"/>
      </w:rPr>
      <w:fldChar w:fldCharType="end"/>
    </w:r>
  </w:p>
  <w:p w:rsidR="00886B97" w:rsidRPr="00886B97" w:rsidP="000A4EAA">
    <w:pPr>
      <w:pStyle w:val="a1"/>
      <w:keepLines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line="240" w:lineRule="auto"/>
      <w:ind w:left="567" w:right="0"/>
      <w:jc w:val="both"/>
      <w:rPr>
        <w:rFonts w:cs="David" w:hint="cs"/>
        <w:sz w:val="24"/>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97" w:rsidP="00886B97">
    <w:pPr>
      <w:pStyle w:val="a1"/>
      <w:keepLines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line="240" w:lineRule="auto"/>
      <w:ind w:left="56" w:right="0" w:hanging="56"/>
      <w:jc w:val="center"/>
      <w:rPr>
        <w:rFonts w:cs="Guttman-Aram" w:hint="cs"/>
        <w:b/>
        <w:bCs/>
        <w:sz w:val="40"/>
        <w:szCs w:val="40"/>
        <w:rtl/>
      </w:rPr>
    </w:pPr>
  </w:p>
  <w:p w:rsidR="00886B97" w:rsidRPr="00603F65" w:rsidP="00886B97">
    <w:pPr>
      <w:pStyle w:val="a1"/>
      <w:keepLines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line="240" w:lineRule="auto"/>
      <w:ind w:left="56" w:right="0" w:hanging="56"/>
      <w:jc w:val="center"/>
      <w:rPr>
        <w:rFonts w:cs="Guttman-Aram"/>
        <w:b/>
        <w:bCs/>
        <w:sz w:val="40"/>
        <w:szCs w:val="40"/>
        <w:rtl/>
      </w:rPr>
    </w:pPr>
    <w:r w:rsidRPr="00603F65">
      <w:rPr>
        <w:rFonts w:cs="Guttman-Aram"/>
        <w:b/>
        <w:bCs/>
        <w:sz w:val="40"/>
        <w:szCs w:val="40"/>
        <w:rtl/>
      </w:rPr>
      <w:t>מדינת ישראל</w:t>
    </w:r>
  </w:p>
  <w:p w:rsidR="00886B97" w:rsidRPr="00886B97" w:rsidP="00886B97">
    <w:pPr>
      <w:spacing w:line="240" w:lineRule="auto"/>
      <w:ind w:left="0" w:right="0"/>
      <w:jc w:val="center"/>
      <w:rPr>
        <w:rFonts w:cs="David"/>
        <w:spacing w:val="40"/>
      </w:rPr>
    </w:pPr>
    <w:r w:rsidRPr="00603F65">
      <w:rPr>
        <w:rFonts w:cs="Guttman-Aram"/>
        <w:b/>
        <w:bCs/>
        <w:sz w:val="32"/>
        <w:szCs w:val="32"/>
        <w:rtl/>
      </w:rPr>
      <w:t>משרד המשפטים</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84D"/>
    <w:multiLevelType w:val="hybridMultilevel"/>
    <w:tmpl w:val="67687086"/>
    <w:lvl w:ilvl="0">
      <w:start w:val="1"/>
      <w:numFmt w:val="decimal"/>
      <w:lvlText w:val="%1."/>
      <w:lvlJc w:val="left"/>
      <w:pPr>
        <w:ind w:left="720" w:hanging="360"/>
      </w:pPr>
      <w:rPr>
        <w:rFonts w:ascii="Calibri" w:eastAsia="Calibri" w:hAnsi="Calibri" w:cs="David"/>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9523AE"/>
    <w:multiLevelType w:val="hybridMultilevel"/>
    <w:tmpl w:val="2B5CF6C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335582"/>
    <w:multiLevelType w:val="hybridMultilevel"/>
    <w:tmpl w:val="075CCD10"/>
    <w:lvl w:ilvl="0">
      <w:start w:val="1"/>
      <w:numFmt w:val="decimal"/>
      <w:lvlText w:val="%1."/>
      <w:lvlJc w:val="left"/>
      <w:pPr>
        <w:ind w:left="720" w:hanging="360"/>
      </w:pPr>
      <w:rPr>
        <w:rFonts w:ascii="Calibri" w:eastAsia="Calibri" w:hAnsi="Calibri" w:cs="David"/>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2555F7C"/>
    <w:multiLevelType w:val="hybridMultilevel"/>
    <w:tmpl w:val="C1987FC8"/>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8747006"/>
    <w:multiLevelType w:val="hybridMultilevel"/>
    <w:tmpl w:val="08087A96"/>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AB65D20"/>
    <w:multiLevelType w:val="hybridMultilevel"/>
    <w:tmpl w:val="B364B48E"/>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6B97"/>
    <w:rsid w:val="00002858"/>
    <w:rsid w:val="000066F3"/>
    <w:rsid w:val="0001211A"/>
    <w:rsid w:val="000123C8"/>
    <w:rsid w:val="00013D9F"/>
    <w:rsid w:val="0001754E"/>
    <w:rsid w:val="00020BDE"/>
    <w:rsid w:val="000221A5"/>
    <w:rsid w:val="000241DD"/>
    <w:rsid w:val="00025734"/>
    <w:rsid w:val="00032CDE"/>
    <w:rsid w:val="00044880"/>
    <w:rsid w:val="00051E78"/>
    <w:rsid w:val="0006650D"/>
    <w:rsid w:val="000710B6"/>
    <w:rsid w:val="00071FF6"/>
    <w:rsid w:val="0007228B"/>
    <w:rsid w:val="000738B7"/>
    <w:rsid w:val="00080B11"/>
    <w:rsid w:val="00083C80"/>
    <w:rsid w:val="00086FBD"/>
    <w:rsid w:val="000A4EAA"/>
    <w:rsid w:val="000B013F"/>
    <w:rsid w:val="000B30F3"/>
    <w:rsid w:val="000B5C95"/>
    <w:rsid w:val="000B738A"/>
    <w:rsid w:val="000B7DD2"/>
    <w:rsid w:val="000C068D"/>
    <w:rsid w:val="000C278C"/>
    <w:rsid w:val="000D46AB"/>
    <w:rsid w:val="000E5DB6"/>
    <w:rsid w:val="000E71C3"/>
    <w:rsid w:val="00112E2A"/>
    <w:rsid w:val="00113398"/>
    <w:rsid w:val="0012060D"/>
    <w:rsid w:val="00130D79"/>
    <w:rsid w:val="00143491"/>
    <w:rsid w:val="0014755E"/>
    <w:rsid w:val="00154046"/>
    <w:rsid w:val="00160058"/>
    <w:rsid w:val="00160E6A"/>
    <w:rsid w:val="00163F8A"/>
    <w:rsid w:val="00165939"/>
    <w:rsid w:val="001760FD"/>
    <w:rsid w:val="00180145"/>
    <w:rsid w:val="0018614A"/>
    <w:rsid w:val="00187AB9"/>
    <w:rsid w:val="00194039"/>
    <w:rsid w:val="001A4FC3"/>
    <w:rsid w:val="001A5FB0"/>
    <w:rsid w:val="001B0475"/>
    <w:rsid w:val="001B31CD"/>
    <w:rsid w:val="001B5A6C"/>
    <w:rsid w:val="001C0540"/>
    <w:rsid w:val="001C0DBE"/>
    <w:rsid w:val="001C1C42"/>
    <w:rsid w:val="001C6862"/>
    <w:rsid w:val="001D5681"/>
    <w:rsid w:val="001D61C8"/>
    <w:rsid w:val="001E0D96"/>
    <w:rsid w:val="001F1C9C"/>
    <w:rsid w:val="001F3F85"/>
    <w:rsid w:val="001F7396"/>
    <w:rsid w:val="00200252"/>
    <w:rsid w:val="00203CA0"/>
    <w:rsid w:val="00205651"/>
    <w:rsid w:val="00207498"/>
    <w:rsid w:val="002125B9"/>
    <w:rsid w:val="00214876"/>
    <w:rsid w:val="00214D5D"/>
    <w:rsid w:val="002340E9"/>
    <w:rsid w:val="00234539"/>
    <w:rsid w:val="002379EB"/>
    <w:rsid w:val="0024086E"/>
    <w:rsid w:val="00251F2E"/>
    <w:rsid w:val="00257E87"/>
    <w:rsid w:val="0026127C"/>
    <w:rsid w:val="00265D56"/>
    <w:rsid w:val="00271055"/>
    <w:rsid w:val="0027278A"/>
    <w:rsid w:val="002754EC"/>
    <w:rsid w:val="00275F4C"/>
    <w:rsid w:val="002813A5"/>
    <w:rsid w:val="002816B4"/>
    <w:rsid w:val="00282B65"/>
    <w:rsid w:val="0028370C"/>
    <w:rsid w:val="00284BB8"/>
    <w:rsid w:val="00290214"/>
    <w:rsid w:val="00290CE2"/>
    <w:rsid w:val="00290F69"/>
    <w:rsid w:val="00292568"/>
    <w:rsid w:val="002A0BB2"/>
    <w:rsid w:val="002A30B0"/>
    <w:rsid w:val="002B32D5"/>
    <w:rsid w:val="002B380C"/>
    <w:rsid w:val="002C2B57"/>
    <w:rsid w:val="002D0393"/>
    <w:rsid w:val="002D0ACD"/>
    <w:rsid w:val="002D0F0D"/>
    <w:rsid w:val="002D4F6B"/>
    <w:rsid w:val="002E2690"/>
    <w:rsid w:val="002E34F7"/>
    <w:rsid w:val="002E44A3"/>
    <w:rsid w:val="002F076D"/>
    <w:rsid w:val="002F0E4E"/>
    <w:rsid w:val="002F3EC0"/>
    <w:rsid w:val="002F4C05"/>
    <w:rsid w:val="002F5C05"/>
    <w:rsid w:val="002F71DB"/>
    <w:rsid w:val="002F77D4"/>
    <w:rsid w:val="00305D02"/>
    <w:rsid w:val="00316777"/>
    <w:rsid w:val="00321A26"/>
    <w:rsid w:val="0032581C"/>
    <w:rsid w:val="00327329"/>
    <w:rsid w:val="00330F6A"/>
    <w:rsid w:val="0033175C"/>
    <w:rsid w:val="003439B3"/>
    <w:rsid w:val="00345550"/>
    <w:rsid w:val="003560FD"/>
    <w:rsid w:val="00356DDC"/>
    <w:rsid w:val="00360986"/>
    <w:rsid w:val="003677C1"/>
    <w:rsid w:val="00373EC7"/>
    <w:rsid w:val="003761E9"/>
    <w:rsid w:val="003815EF"/>
    <w:rsid w:val="00385471"/>
    <w:rsid w:val="00385AD7"/>
    <w:rsid w:val="003860DE"/>
    <w:rsid w:val="0038673A"/>
    <w:rsid w:val="00390AE5"/>
    <w:rsid w:val="00392711"/>
    <w:rsid w:val="003A06B9"/>
    <w:rsid w:val="003A1736"/>
    <w:rsid w:val="003B0F43"/>
    <w:rsid w:val="003B15AD"/>
    <w:rsid w:val="003B73E4"/>
    <w:rsid w:val="003C2FBB"/>
    <w:rsid w:val="003D0CDB"/>
    <w:rsid w:val="003D11C1"/>
    <w:rsid w:val="003D1F1D"/>
    <w:rsid w:val="003D6333"/>
    <w:rsid w:val="003E4323"/>
    <w:rsid w:val="003E4B18"/>
    <w:rsid w:val="003F09F2"/>
    <w:rsid w:val="003F0BB9"/>
    <w:rsid w:val="003F5E77"/>
    <w:rsid w:val="00412FFB"/>
    <w:rsid w:val="004161EF"/>
    <w:rsid w:val="00422EBA"/>
    <w:rsid w:val="00433A41"/>
    <w:rsid w:val="00435F0B"/>
    <w:rsid w:val="00443B56"/>
    <w:rsid w:val="00446425"/>
    <w:rsid w:val="00447455"/>
    <w:rsid w:val="0045404C"/>
    <w:rsid w:val="00461718"/>
    <w:rsid w:val="00463D9F"/>
    <w:rsid w:val="00464152"/>
    <w:rsid w:val="0046540D"/>
    <w:rsid w:val="00466438"/>
    <w:rsid w:val="00470D61"/>
    <w:rsid w:val="0047537E"/>
    <w:rsid w:val="004757DF"/>
    <w:rsid w:val="004761C6"/>
    <w:rsid w:val="0047633A"/>
    <w:rsid w:val="00476A0C"/>
    <w:rsid w:val="0047796E"/>
    <w:rsid w:val="00477A82"/>
    <w:rsid w:val="00480E15"/>
    <w:rsid w:val="00491CB3"/>
    <w:rsid w:val="004952D5"/>
    <w:rsid w:val="00496BF7"/>
    <w:rsid w:val="004A5642"/>
    <w:rsid w:val="004B332E"/>
    <w:rsid w:val="004B6E77"/>
    <w:rsid w:val="004B7ABC"/>
    <w:rsid w:val="004C0C1E"/>
    <w:rsid w:val="004C1D33"/>
    <w:rsid w:val="004C40BA"/>
    <w:rsid w:val="004C439A"/>
    <w:rsid w:val="004D235E"/>
    <w:rsid w:val="004D31DC"/>
    <w:rsid w:val="004D42C2"/>
    <w:rsid w:val="004D68F6"/>
    <w:rsid w:val="004E3F03"/>
    <w:rsid w:val="004E4519"/>
    <w:rsid w:val="004E5EC9"/>
    <w:rsid w:val="004F274C"/>
    <w:rsid w:val="0050234F"/>
    <w:rsid w:val="00502D60"/>
    <w:rsid w:val="0050451B"/>
    <w:rsid w:val="00512D7D"/>
    <w:rsid w:val="005130F3"/>
    <w:rsid w:val="0052304C"/>
    <w:rsid w:val="005278A9"/>
    <w:rsid w:val="00531131"/>
    <w:rsid w:val="00536306"/>
    <w:rsid w:val="00536AE4"/>
    <w:rsid w:val="00540360"/>
    <w:rsid w:val="00550659"/>
    <w:rsid w:val="00555826"/>
    <w:rsid w:val="005677D0"/>
    <w:rsid w:val="00567F80"/>
    <w:rsid w:val="005736AC"/>
    <w:rsid w:val="00576FEE"/>
    <w:rsid w:val="0057739F"/>
    <w:rsid w:val="005812FC"/>
    <w:rsid w:val="00583E71"/>
    <w:rsid w:val="00587B2A"/>
    <w:rsid w:val="005A20D6"/>
    <w:rsid w:val="005A74F9"/>
    <w:rsid w:val="005A777F"/>
    <w:rsid w:val="005B06D6"/>
    <w:rsid w:val="005C19FF"/>
    <w:rsid w:val="005C23FC"/>
    <w:rsid w:val="005C716F"/>
    <w:rsid w:val="005D701B"/>
    <w:rsid w:val="005D7EF3"/>
    <w:rsid w:val="005E23C8"/>
    <w:rsid w:val="005E2EA6"/>
    <w:rsid w:val="005E418A"/>
    <w:rsid w:val="005F1642"/>
    <w:rsid w:val="005F2F4C"/>
    <w:rsid w:val="005F4034"/>
    <w:rsid w:val="0060034F"/>
    <w:rsid w:val="00600BE2"/>
    <w:rsid w:val="00600DF4"/>
    <w:rsid w:val="00603F65"/>
    <w:rsid w:val="0060517C"/>
    <w:rsid w:val="00605CE3"/>
    <w:rsid w:val="006211AA"/>
    <w:rsid w:val="006226F0"/>
    <w:rsid w:val="0062398D"/>
    <w:rsid w:val="00630754"/>
    <w:rsid w:val="00631249"/>
    <w:rsid w:val="00635BFD"/>
    <w:rsid w:val="00641527"/>
    <w:rsid w:val="00645BE3"/>
    <w:rsid w:val="0065318D"/>
    <w:rsid w:val="006536F7"/>
    <w:rsid w:val="00655170"/>
    <w:rsid w:val="00657D82"/>
    <w:rsid w:val="00663C66"/>
    <w:rsid w:val="00665FAF"/>
    <w:rsid w:val="00666F22"/>
    <w:rsid w:val="00680D29"/>
    <w:rsid w:val="00686EA9"/>
    <w:rsid w:val="00693EC0"/>
    <w:rsid w:val="006A15BD"/>
    <w:rsid w:val="006A2CD7"/>
    <w:rsid w:val="006B1026"/>
    <w:rsid w:val="006B2163"/>
    <w:rsid w:val="006B48CC"/>
    <w:rsid w:val="006C2271"/>
    <w:rsid w:val="006C3E03"/>
    <w:rsid w:val="006C5BCF"/>
    <w:rsid w:val="006C5E2A"/>
    <w:rsid w:val="006C6E05"/>
    <w:rsid w:val="006D0180"/>
    <w:rsid w:val="006D0766"/>
    <w:rsid w:val="006D5E9D"/>
    <w:rsid w:val="006E216A"/>
    <w:rsid w:val="006E7258"/>
    <w:rsid w:val="006E7D28"/>
    <w:rsid w:val="006F0C25"/>
    <w:rsid w:val="006F4EDF"/>
    <w:rsid w:val="006F5B5B"/>
    <w:rsid w:val="007162FC"/>
    <w:rsid w:val="00727DE8"/>
    <w:rsid w:val="00734D8E"/>
    <w:rsid w:val="00737DE3"/>
    <w:rsid w:val="007615A3"/>
    <w:rsid w:val="00764DFB"/>
    <w:rsid w:val="00765B5A"/>
    <w:rsid w:val="00771562"/>
    <w:rsid w:val="007744D5"/>
    <w:rsid w:val="00777A85"/>
    <w:rsid w:val="00780E9F"/>
    <w:rsid w:val="007853B3"/>
    <w:rsid w:val="0079101A"/>
    <w:rsid w:val="0079189C"/>
    <w:rsid w:val="007A085F"/>
    <w:rsid w:val="007A113C"/>
    <w:rsid w:val="007A2FEE"/>
    <w:rsid w:val="007A366F"/>
    <w:rsid w:val="007B1B66"/>
    <w:rsid w:val="007C15BD"/>
    <w:rsid w:val="007C55BB"/>
    <w:rsid w:val="007C5BD8"/>
    <w:rsid w:val="007C6514"/>
    <w:rsid w:val="007D51D7"/>
    <w:rsid w:val="007E6023"/>
    <w:rsid w:val="007F05FB"/>
    <w:rsid w:val="007F14C6"/>
    <w:rsid w:val="007F24BB"/>
    <w:rsid w:val="007F44BB"/>
    <w:rsid w:val="007F4712"/>
    <w:rsid w:val="007F7221"/>
    <w:rsid w:val="00817F24"/>
    <w:rsid w:val="00827D81"/>
    <w:rsid w:val="008367D6"/>
    <w:rsid w:val="00841F73"/>
    <w:rsid w:val="00844384"/>
    <w:rsid w:val="00846DD7"/>
    <w:rsid w:val="00850415"/>
    <w:rsid w:val="00851312"/>
    <w:rsid w:val="0085331F"/>
    <w:rsid w:val="00857D88"/>
    <w:rsid w:val="008621F9"/>
    <w:rsid w:val="008628CB"/>
    <w:rsid w:val="00866E3C"/>
    <w:rsid w:val="008673E7"/>
    <w:rsid w:val="00873063"/>
    <w:rsid w:val="00873290"/>
    <w:rsid w:val="00874006"/>
    <w:rsid w:val="00880B5D"/>
    <w:rsid w:val="00880BB4"/>
    <w:rsid w:val="00881F3D"/>
    <w:rsid w:val="00886B97"/>
    <w:rsid w:val="00891DFC"/>
    <w:rsid w:val="00891F8C"/>
    <w:rsid w:val="00894908"/>
    <w:rsid w:val="008A02C0"/>
    <w:rsid w:val="008A0C17"/>
    <w:rsid w:val="008B23FD"/>
    <w:rsid w:val="008B3627"/>
    <w:rsid w:val="008C1F1D"/>
    <w:rsid w:val="008C37F5"/>
    <w:rsid w:val="008D60D0"/>
    <w:rsid w:val="008E0CF8"/>
    <w:rsid w:val="008E3239"/>
    <w:rsid w:val="008E456B"/>
    <w:rsid w:val="008E5552"/>
    <w:rsid w:val="008F08EA"/>
    <w:rsid w:val="008F1FB4"/>
    <w:rsid w:val="0090457C"/>
    <w:rsid w:val="00904771"/>
    <w:rsid w:val="00905E27"/>
    <w:rsid w:val="0091099F"/>
    <w:rsid w:val="0092072A"/>
    <w:rsid w:val="009274EF"/>
    <w:rsid w:val="009324FC"/>
    <w:rsid w:val="00933551"/>
    <w:rsid w:val="00941844"/>
    <w:rsid w:val="00941927"/>
    <w:rsid w:val="00946641"/>
    <w:rsid w:val="00947B25"/>
    <w:rsid w:val="00951490"/>
    <w:rsid w:val="00990E28"/>
    <w:rsid w:val="009A1104"/>
    <w:rsid w:val="009A6F2C"/>
    <w:rsid w:val="009B41DA"/>
    <w:rsid w:val="009C1695"/>
    <w:rsid w:val="009C1B2C"/>
    <w:rsid w:val="009C2315"/>
    <w:rsid w:val="009C2A91"/>
    <w:rsid w:val="009C7BF3"/>
    <w:rsid w:val="009C7BFF"/>
    <w:rsid w:val="009D6689"/>
    <w:rsid w:val="009D6E3D"/>
    <w:rsid w:val="009E08EC"/>
    <w:rsid w:val="009E1832"/>
    <w:rsid w:val="009E1BA0"/>
    <w:rsid w:val="009E1FBD"/>
    <w:rsid w:val="009E233E"/>
    <w:rsid w:val="009E2868"/>
    <w:rsid w:val="009E5636"/>
    <w:rsid w:val="009F3E70"/>
    <w:rsid w:val="00A066BC"/>
    <w:rsid w:val="00A07575"/>
    <w:rsid w:val="00A13116"/>
    <w:rsid w:val="00A322BD"/>
    <w:rsid w:val="00A46AE9"/>
    <w:rsid w:val="00A52DEF"/>
    <w:rsid w:val="00A60294"/>
    <w:rsid w:val="00A66FAF"/>
    <w:rsid w:val="00A67524"/>
    <w:rsid w:val="00A74FF0"/>
    <w:rsid w:val="00A81FCB"/>
    <w:rsid w:val="00A8252E"/>
    <w:rsid w:val="00A82E09"/>
    <w:rsid w:val="00A96208"/>
    <w:rsid w:val="00AA00C3"/>
    <w:rsid w:val="00AA645E"/>
    <w:rsid w:val="00AC243D"/>
    <w:rsid w:val="00AC443C"/>
    <w:rsid w:val="00AC53ED"/>
    <w:rsid w:val="00AC7C7A"/>
    <w:rsid w:val="00AD27BF"/>
    <w:rsid w:val="00AD28DB"/>
    <w:rsid w:val="00AD7BB5"/>
    <w:rsid w:val="00AE74E7"/>
    <w:rsid w:val="00B05350"/>
    <w:rsid w:val="00B10AF7"/>
    <w:rsid w:val="00B21C36"/>
    <w:rsid w:val="00B225DE"/>
    <w:rsid w:val="00B37B74"/>
    <w:rsid w:val="00B424DE"/>
    <w:rsid w:val="00B50857"/>
    <w:rsid w:val="00B510A0"/>
    <w:rsid w:val="00B54D82"/>
    <w:rsid w:val="00B6532B"/>
    <w:rsid w:val="00B6768A"/>
    <w:rsid w:val="00B707B6"/>
    <w:rsid w:val="00B729FC"/>
    <w:rsid w:val="00B75071"/>
    <w:rsid w:val="00B80678"/>
    <w:rsid w:val="00B8243B"/>
    <w:rsid w:val="00B8540F"/>
    <w:rsid w:val="00B91425"/>
    <w:rsid w:val="00B93886"/>
    <w:rsid w:val="00B94398"/>
    <w:rsid w:val="00B94A49"/>
    <w:rsid w:val="00B95049"/>
    <w:rsid w:val="00B96BDA"/>
    <w:rsid w:val="00B97456"/>
    <w:rsid w:val="00BA047F"/>
    <w:rsid w:val="00BA18E6"/>
    <w:rsid w:val="00BB0EE6"/>
    <w:rsid w:val="00BB3112"/>
    <w:rsid w:val="00BB395D"/>
    <w:rsid w:val="00BB4D71"/>
    <w:rsid w:val="00BC53D7"/>
    <w:rsid w:val="00BD0D90"/>
    <w:rsid w:val="00BD45D3"/>
    <w:rsid w:val="00BE6519"/>
    <w:rsid w:val="00BF5B7B"/>
    <w:rsid w:val="00C01645"/>
    <w:rsid w:val="00C039ED"/>
    <w:rsid w:val="00C079F1"/>
    <w:rsid w:val="00C1008F"/>
    <w:rsid w:val="00C11478"/>
    <w:rsid w:val="00C128F6"/>
    <w:rsid w:val="00C158C2"/>
    <w:rsid w:val="00C20969"/>
    <w:rsid w:val="00C23CDB"/>
    <w:rsid w:val="00C24709"/>
    <w:rsid w:val="00C25196"/>
    <w:rsid w:val="00C31918"/>
    <w:rsid w:val="00C31C09"/>
    <w:rsid w:val="00C4196A"/>
    <w:rsid w:val="00C42A7B"/>
    <w:rsid w:val="00C50377"/>
    <w:rsid w:val="00C57D9B"/>
    <w:rsid w:val="00C6073E"/>
    <w:rsid w:val="00C622B7"/>
    <w:rsid w:val="00C62CE5"/>
    <w:rsid w:val="00C62D31"/>
    <w:rsid w:val="00C637D4"/>
    <w:rsid w:val="00C66F60"/>
    <w:rsid w:val="00C71E88"/>
    <w:rsid w:val="00C75D3A"/>
    <w:rsid w:val="00C81322"/>
    <w:rsid w:val="00C81609"/>
    <w:rsid w:val="00C926AA"/>
    <w:rsid w:val="00C96D05"/>
    <w:rsid w:val="00CB7888"/>
    <w:rsid w:val="00CC64D5"/>
    <w:rsid w:val="00CC6C3B"/>
    <w:rsid w:val="00CD2AA3"/>
    <w:rsid w:val="00CD60FF"/>
    <w:rsid w:val="00CF5403"/>
    <w:rsid w:val="00CF61A3"/>
    <w:rsid w:val="00CF622F"/>
    <w:rsid w:val="00D03EAA"/>
    <w:rsid w:val="00D04D06"/>
    <w:rsid w:val="00D0637D"/>
    <w:rsid w:val="00D064F9"/>
    <w:rsid w:val="00D1097E"/>
    <w:rsid w:val="00D12FDA"/>
    <w:rsid w:val="00D213B9"/>
    <w:rsid w:val="00D2776D"/>
    <w:rsid w:val="00D424BA"/>
    <w:rsid w:val="00D5015C"/>
    <w:rsid w:val="00D51953"/>
    <w:rsid w:val="00D64F82"/>
    <w:rsid w:val="00D75926"/>
    <w:rsid w:val="00D8388B"/>
    <w:rsid w:val="00D84FCD"/>
    <w:rsid w:val="00D85642"/>
    <w:rsid w:val="00DA0D45"/>
    <w:rsid w:val="00DA114A"/>
    <w:rsid w:val="00DA402F"/>
    <w:rsid w:val="00DB10EA"/>
    <w:rsid w:val="00DB3FA3"/>
    <w:rsid w:val="00DC1F96"/>
    <w:rsid w:val="00DC2103"/>
    <w:rsid w:val="00DD0E16"/>
    <w:rsid w:val="00DD1073"/>
    <w:rsid w:val="00DD3AB1"/>
    <w:rsid w:val="00DE2083"/>
    <w:rsid w:val="00DE422F"/>
    <w:rsid w:val="00DF2221"/>
    <w:rsid w:val="00DF3E95"/>
    <w:rsid w:val="00DF599D"/>
    <w:rsid w:val="00E20F89"/>
    <w:rsid w:val="00E2130F"/>
    <w:rsid w:val="00E21D7C"/>
    <w:rsid w:val="00E26664"/>
    <w:rsid w:val="00E313ED"/>
    <w:rsid w:val="00E31746"/>
    <w:rsid w:val="00E335A7"/>
    <w:rsid w:val="00E4053F"/>
    <w:rsid w:val="00E462F7"/>
    <w:rsid w:val="00E52040"/>
    <w:rsid w:val="00E532F0"/>
    <w:rsid w:val="00E55067"/>
    <w:rsid w:val="00E56616"/>
    <w:rsid w:val="00E64FCF"/>
    <w:rsid w:val="00E6604B"/>
    <w:rsid w:val="00E6748B"/>
    <w:rsid w:val="00E70252"/>
    <w:rsid w:val="00E80096"/>
    <w:rsid w:val="00E82723"/>
    <w:rsid w:val="00E853C2"/>
    <w:rsid w:val="00E85E28"/>
    <w:rsid w:val="00E85EFA"/>
    <w:rsid w:val="00E90154"/>
    <w:rsid w:val="00E9076F"/>
    <w:rsid w:val="00E90881"/>
    <w:rsid w:val="00E92103"/>
    <w:rsid w:val="00E929D1"/>
    <w:rsid w:val="00E932E7"/>
    <w:rsid w:val="00EA4DA7"/>
    <w:rsid w:val="00EC0B3F"/>
    <w:rsid w:val="00EC2361"/>
    <w:rsid w:val="00ED3763"/>
    <w:rsid w:val="00EE0939"/>
    <w:rsid w:val="00EE0D0E"/>
    <w:rsid w:val="00EE50B2"/>
    <w:rsid w:val="00EF3BAB"/>
    <w:rsid w:val="00F0083B"/>
    <w:rsid w:val="00F14F90"/>
    <w:rsid w:val="00F25365"/>
    <w:rsid w:val="00F32975"/>
    <w:rsid w:val="00F42F1D"/>
    <w:rsid w:val="00F5005E"/>
    <w:rsid w:val="00F51F1D"/>
    <w:rsid w:val="00F57A4A"/>
    <w:rsid w:val="00F6300A"/>
    <w:rsid w:val="00F633FE"/>
    <w:rsid w:val="00F65505"/>
    <w:rsid w:val="00F712C7"/>
    <w:rsid w:val="00F719D8"/>
    <w:rsid w:val="00F77A37"/>
    <w:rsid w:val="00F82AE8"/>
    <w:rsid w:val="00F86C1C"/>
    <w:rsid w:val="00F9797C"/>
    <w:rsid w:val="00FA1E8D"/>
    <w:rsid w:val="00FA34A3"/>
    <w:rsid w:val="00FA6382"/>
    <w:rsid w:val="00FB0491"/>
    <w:rsid w:val="00FB23CA"/>
    <w:rsid w:val="00FB4B08"/>
    <w:rsid w:val="00FC089B"/>
    <w:rsid w:val="00FC2350"/>
    <w:rsid w:val="00FC5213"/>
    <w:rsid w:val="00FE7CA0"/>
    <w:rsid w:val="00FF09FD"/>
    <w:rsid w:val="00FF4178"/>
    <w:rsid w:val="00FF4BF6"/>
    <w:rsid w:val="00FF76B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86B97"/>
    <w:pPr>
      <w:tabs>
        <w:tab w:val="center" w:pos="4153"/>
        <w:tab w:val="right" w:pos="8306"/>
      </w:tabs>
    </w:pPr>
  </w:style>
  <w:style w:type="character" w:customStyle="1" w:styleId="a">
    <w:name w:val="כותרת עליונה תו"/>
    <w:link w:val="Header"/>
    <w:uiPriority w:val="99"/>
    <w:rsid w:val="00886B97"/>
    <w:rPr>
      <w:sz w:val="22"/>
      <w:szCs w:val="22"/>
    </w:rPr>
  </w:style>
  <w:style w:type="paragraph" w:styleId="Footer">
    <w:name w:val="footer"/>
    <w:basedOn w:val="Normal"/>
    <w:link w:val="a0"/>
    <w:uiPriority w:val="99"/>
    <w:unhideWhenUsed/>
    <w:rsid w:val="00886B97"/>
    <w:pPr>
      <w:tabs>
        <w:tab w:val="center" w:pos="4153"/>
        <w:tab w:val="right" w:pos="8306"/>
      </w:tabs>
    </w:pPr>
  </w:style>
  <w:style w:type="character" w:customStyle="1" w:styleId="a0">
    <w:name w:val="כותרת תחתונה תו"/>
    <w:link w:val="Footer"/>
    <w:uiPriority w:val="99"/>
    <w:rsid w:val="00886B97"/>
    <w:rPr>
      <w:sz w:val="22"/>
      <w:szCs w:val="22"/>
    </w:rPr>
  </w:style>
  <w:style w:type="paragraph" w:customStyle="1" w:styleId="a1">
    <w:name w:val="סעיפים"/>
    <w:basedOn w:val="Normal"/>
    <w:rsid w:val="00886B97"/>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360" w:lineRule="auto"/>
      <w:ind w:left="567" w:hanging="567"/>
      <w:jc w:val="both"/>
    </w:pPr>
    <w:rPr>
      <w:rFonts w:ascii="Times New Roman" w:eastAsia="Times New Roman" w:hAnsi="Times New Roman" w:cs="Narkisim"/>
      <w:szCs w:val="24"/>
    </w:rPr>
  </w:style>
  <w:style w:type="table" w:styleId="TableGrid">
    <w:name w:val="Table Grid"/>
    <w:basedOn w:val="TableNormal"/>
    <w:uiPriority w:val="59"/>
    <w:rsid w:val="000A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a2"/>
    <w:rsid w:val="009274E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left="567" w:hanging="567"/>
      <w:jc w:val="both"/>
    </w:pPr>
    <w:rPr>
      <w:rFonts w:ascii="Times New Roman" w:eastAsia="Times New Roman" w:hAnsi="Times New Roman" w:cs="Narkisim"/>
      <w:sz w:val="20"/>
      <w:szCs w:val="20"/>
    </w:rPr>
  </w:style>
  <w:style w:type="character" w:customStyle="1" w:styleId="a2">
    <w:name w:val="טקסט הערת שוליים תו"/>
    <w:link w:val="FootnoteText"/>
    <w:rsid w:val="009274EF"/>
    <w:rPr>
      <w:rFonts w:ascii="Times New Roman" w:eastAsia="Times New Roman" w:hAnsi="Times New Roman" w:cs="Narkisim"/>
    </w:rPr>
  </w:style>
  <w:style w:type="character" w:styleId="FootnoteReference">
    <w:name w:val="footnote reference"/>
    <w:rsid w:val="009274EF"/>
    <w:rPr>
      <w:vertAlign w:val="superscript"/>
    </w:rPr>
  </w:style>
  <w:style w:type="character" w:customStyle="1" w:styleId="default">
    <w:name w:val="default"/>
    <w:rsid w:val="009274EF"/>
    <w:rPr>
      <w:rFonts w:ascii="Times New Roman" w:hAnsi="Times New Roman" w:cs="Times New Roman" w:hint="default"/>
      <w:sz w:val="20"/>
      <w:szCs w:val="26"/>
    </w:rPr>
  </w:style>
</w:styles>
</file>

<file path=word/webSettings.xml><?xml version="1.0" encoding="utf-8"?>
<w:webSettings xmlns:r="http://schemas.openxmlformats.org/officeDocument/2006/relationships" xmlns:w="http://schemas.openxmlformats.org/wordprocessingml/2006/main">
  <w:encoding w:val="windows-125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&#65279;<?xml version="1.0" encoding="utf-8" standalone="yes"?><Relationships xmlns="http://schemas.openxmlformats.org/package/2006/relationships"><Relationship Id="rId1" Type="http://schemas.openxmlformats.org/officeDocument/2006/relationships/image" Target="media/image2.wmf"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88D7-86B7-47AC-B4A5-1F635CC0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