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color w:val="000000"/>
          <w:sz w:val="32"/>
          <w:szCs w:val="32"/>
          <w:u w:val="single"/>
          <w:rtl/>
        </w:rPr>
        <w:t>קורות חיים</w:t>
      </w:r>
    </w:p>
    <w:p>
      <w:pPr>
        <w:rPr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פרטים אישיים</w:t>
      </w: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:</w:t>
      </w:r>
    </w:p>
    <w:p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שם ומשפחה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אלכס גורליק</w:t>
      </w:r>
    </w:p>
    <w:p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כתובת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>אשקלון</w:t>
      </w:r>
    </w:p>
    <w:p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שנת לידה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1980</w:t>
      </w:r>
    </w:p>
    <w:p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rtl/>
        </w:rPr>
        <w:t>רשיון נהיגה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ב’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מלגזה </w:t>
      </w:r>
    </w:p>
    <w:p>
      <w:r>
        <w:rPr>
          <w:rFonts w:ascii="Times New Roman" w:hAnsi="Times New Roman" w:cs="Times New Roman"/>
          <w:color w:val="000000"/>
          <w:sz w:val="28"/>
          <w:szCs w:val="28"/>
          <w:u w:val="none"/>
          <w:rtl/>
        </w:rPr>
        <w:t>דוא</w:t>
      </w:r>
      <w:r>
        <w:rPr>
          <w:rFonts w:ascii="Times New Roman" w:hAnsi="Times New Roman" w:cs="Times New Roman"/>
          <w:color w:val="000000"/>
          <w:sz w:val="28"/>
          <w:szCs w:val="28"/>
          <w:u w:val="none"/>
          <w:rtl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u w:val="none"/>
          <w:rtl/>
        </w:rPr>
        <w:t>ל</w:t>
      </w:r>
      <w:r>
        <w:rPr>
          <w:rFonts w:ascii="Times New Roman" w:hAnsi="Times New Roman" w:cs="Times New Roman"/>
          <w:color w:val="000000"/>
          <w:sz w:val="28"/>
          <w:szCs w:val="28"/>
          <w:u w:val="none"/>
          <w:rtl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gorea1980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val="en-US"/>
        </w:rPr>
        <w:t>@gmail.com</w:t>
      </w:r>
    </w:p>
    <w:p>
      <w:r>
        <w:rPr>
          <w:rFonts w:ascii="Times New Roman" w:hAnsi="Times New Roman" w:cs="Times New Roman"/>
          <w:color w:val="000000"/>
          <w:sz w:val="28"/>
          <w:szCs w:val="28"/>
          <w:rtl/>
        </w:rPr>
        <w:t>מס’ פלפון</w:t>
      </w:r>
      <w:r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058-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260780</w:t>
      </w:r>
    </w:p>
    <w:p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השכלה</w:t>
      </w:r>
      <w:r>
        <w:rPr>
          <w:b/>
          <w:bCs/>
          <w:color w:val="000000"/>
          <w:sz w:val="26"/>
          <w:szCs w:val="26"/>
          <w:u w:val="single"/>
          <w:rtl/>
        </w:rPr>
        <w:t xml:space="preserve">: </w:t>
      </w:r>
    </w:p>
    <w:p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 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טכנאי מחשבים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>ורשתות תקשורת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, </w:t>
      </w:r>
      <w:bookmarkStart w:id="0" w:name="__DdeLink__293_20337103021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>מכללה טכנולוגית</w:t>
      </w:r>
      <w:bookmarkEnd w:id="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>באר שבע</w:t>
      </w:r>
    </w:p>
    <w:p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  <w:t>1998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 xml:space="preserve"> 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>תעודת בגרות מלאה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>מגמת כימיה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>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</w:rPr>
        <w:t>קיבוץ נווה איתן</w:t>
      </w:r>
    </w:p>
    <w:p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ניסיון עבודה</w:t>
      </w: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:</w:t>
      </w:r>
    </w:p>
    <w:p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2012-2022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rtl/>
        </w:rPr>
        <w:t xml:space="preserve"> : </w:t>
      </w:r>
      <w:r>
        <w:rPr>
          <w:rFonts w:ascii="Times New Roman" w:hAnsi="Times New Roman" w:cs="Times New Roman"/>
          <w:b/>
          <w:bCs/>
          <w:iCs w:val="0"/>
          <w:caps w:val="0"/>
          <w:smallCaps w:val="0"/>
          <w:color w:val="000000"/>
          <w:spacing w:val="0"/>
          <w:sz w:val="28"/>
          <w:szCs w:val="28"/>
          <w:u w:val="single"/>
          <w:rtl/>
          <w:lang w:val="en-US"/>
        </w:rPr>
        <w:t>מפעיל חדר בקרה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תחנת כוח דוראד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</w:rPr>
        <w:t>אשקלון</w:t>
      </w:r>
    </w:p>
    <w:p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תפעול ותחזוקה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WTP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מפעל לייצור מי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>RO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טיפול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>CIP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לממברנות</w:t>
      </w:r>
    </w:p>
    <w:p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ניקוי מי עיבוי בעזרת פולישרים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בדיקות מעבדה למערכות עזר</w:t>
      </w:r>
    </w:p>
    <w:p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ריענון שרף אניוני וקטיוני בעזרת ריאקורים כימיים</w:t>
      </w:r>
    </w:p>
    <w:p>
      <w:pPr>
        <w:rPr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עבודה עם חומ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"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ס – סודה קאסטיק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חומצת מלח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חומצה גופרתית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חומצה ציטרית</w:t>
      </w:r>
    </w:p>
    <w:p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עבודה על מלגזה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lang w:val="ru-RU"/>
        </w:rPr>
        <w:t>JCB, MANITOU, TOYOTA</w:t>
      </w:r>
    </w:p>
    <w:p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טיפול וניקוי מחליפי חום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ראקטורים כימיים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none"/>
          <w:rtl/>
          <w:lang w:val="ru-RU"/>
        </w:rPr>
        <w:t>.</w:t>
      </w:r>
    </w:p>
    <w:p>
      <w:pPr>
        <w:rPr>
          <w:rFonts w:ascii="Times New Roman" w:hAnsi="Times New Roman" w:cs="Times New Roman"/>
          <w:b w:val="0"/>
          <w:bCs w:val="0"/>
          <w:color w:val="000000"/>
          <w:sz w:val="12"/>
          <w:szCs w:val="12"/>
          <w:u w:val="none"/>
          <w:lang w:val="ru-RU"/>
        </w:rPr>
      </w:pPr>
    </w:p>
    <w:p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2001-2011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val="en-US"/>
        </w:rPr>
        <w:t xml:space="preserve"> : </w:t>
      </w:r>
      <w:bookmarkStart w:id="1" w:name="__DdeLink__205_2038412166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val="en-US"/>
        </w:rPr>
        <w:t>מפעיל חדר בקרה</w:t>
      </w:r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val="en-US"/>
        </w:rPr>
        <w:t>תחנת כוח רוטנברג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rtl/>
          <w:lang w:val="en-US"/>
        </w:rPr>
        <w:t>אשקלון</w:t>
      </w:r>
    </w:p>
    <w:p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rtl/>
          <w:lang w:val="en-US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תפעול  ציודים ומערכות התומכות בתהליך ייצור החשמל בתחנת הכוח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.</w:t>
      </w:r>
    </w:p>
    <w:p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ביצוע פעולות מכאניות תפעוליות לטובת מסירת מתקנים לעובדי התחזו</w:t>
      </w:r>
    </w:p>
    <w:p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זיהוי תקלות ופתרון בעיות בזמן אמת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ביקורת וזיהוי תקלות בציודים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.</w:t>
      </w:r>
    </w:p>
    <w:p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מעקב ובקרה על הפעלת יחידות הייצור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.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עבודה על במת הרמה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.</w:t>
      </w:r>
    </w:p>
    <w:p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אחזקת מדחסי אוויר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מייבשים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דוודי קיטור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מגדלי קירור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.</w:t>
      </w:r>
    </w:p>
    <w:p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בדיקות מעבדה למערכות עזר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: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מי אוסמוזה הפוכה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מי עיבוי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מי שפכים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מי שתייה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.</w:t>
      </w:r>
    </w:p>
    <w:p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הפעלת מתקן שפכים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הפעלת מתקן רוורס אוסמוזה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lang w:val="ru-RU"/>
        </w:rPr>
        <w:t>CIP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Cs w:val="0"/>
          <w:caps w:val="0"/>
          <w:smallCaps w:val="0"/>
          <w:color w:val="000000"/>
          <w:spacing w:val="0"/>
          <w:sz w:val="28"/>
          <w:szCs w:val="28"/>
          <w:u w:val="none"/>
          <w:rtl/>
          <w:lang w:val="ru-RU"/>
        </w:rPr>
        <w:t>למערכות סגורות</w:t>
      </w:r>
    </w:p>
    <w:p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קורסים מקצועיים</w:t>
      </w: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:</w:t>
      </w:r>
      <w:r>
        <w:rPr>
          <w:color w:val="000000"/>
          <w:rtl/>
        </w:rPr>
        <w:t xml:space="preserve"> </w:t>
      </w:r>
    </w:p>
    <w:p>
      <w:r>
        <w:rPr>
          <w:rFonts w:cs="Times New Roman"/>
          <w:b/>
          <w:bCs/>
          <w:color w:val="000000"/>
          <w:sz w:val="28"/>
          <w:szCs w:val="28"/>
        </w:rPr>
        <w:t>2021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 :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עבודה בגובה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שר בטיחות ואיכות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תוקף עד </w:t>
      </w:r>
      <w:r>
        <w:rPr>
          <w:rFonts w:cs="Times New Roman"/>
          <w:b w:val="0"/>
          <w:bCs w:val="0"/>
          <w:color w:val="000000"/>
          <w:sz w:val="28"/>
          <w:szCs w:val="28"/>
        </w:rPr>
        <w:t>8/2023</w:t>
      </w:r>
    </w:p>
    <w:p>
      <w:r>
        <w:rPr>
          <w:rFonts w:cs="Times New Roman"/>
          <w:b/>
          <w:bCs/>
          <w:color w:val="000000"/>
          <w:sz w:val="28"/>
          <w:szCs w:val="28"/>
        </w:rPr>
        <w:t>202</w:t>
      </w:r>
      <w:r>
        <w:rPr>
          <w:rFonts w:cs="Times New Roman"/>
          <w:b/>
          <w:bCs/>
          <w:color w:val="000000"/>
          <w:sz w:val="28"/>
          <w:szCs w:val="28"/>
        </w:rPr>
        <w:t>0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 :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נאמן בטיחות בעבודה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בוב בטיחות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מודיעין</w:t>
      </w:r>
    </w:p>
    <w:p>
      <w:r>
        <w:rPr>
          <w:rFonts w:cs="Times New Roman"/>
          <w:b/>
          <w:bCs/>
          <w:color w:val="000000"/>
          <w:sz w:val="28"/>
          <w:szCs w:val="28"/>
        </w:rPr>
        <w:t>2016</w:t>
      </w:r>
      <w:r>
        <w:rPr>
          <w:rFonts w:cs="Times New Roma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: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דוגם מי שתיה רמה ב’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מכללת רופין</w:t>
      </w:r>
    </w:p>
    <w:p>
      <w:r>
        <w:rPr>
          <w:rFonts w:cs="Times New Roman"/>
          <w:b/>
          <w:bCs/>
          <w:color w:val="000000"/>
          <w:sz w:val="28"/>
          <w:szCs w:val="28"/>
        </w:rPr>
        <w:t>2015</w:t>
      </w:r>
      <w:r>
        <w:rPr>
          <w:rFonts w:cs="Times New Roman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: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דוגם מי שתיה רמה א’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מכללת רופין</w:t>
      </w:r>
    </w:p>
    <w:p>
      <w:r>
        <w:rPr>
          <w:rFonts w:cs="Times New Roman"/>
          <w:b/>
          <w:bCs/>
          <w:color w:val="000000"/>
          <w:sz w:val="28"/>
          <w:szCs w:val="28"/>
        </w:rPr>
        <w:t>2015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 :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נאמן בטיחות בעבודה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בית יציב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באר שבע</w:t>
      </w:r>
    </w:p>
    <w:p>
      <w:r>
        <w:rPr>
          <w:rFonts w:cs="Times New Roman"/>
          <w:b/>
          <w:bCs/>
          <w:color w:val="000000"/>
          <w:sz w:val="28"/>
          <w:szCs w:val="28"/>
        </w:rPr>
        <w:t>2014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 :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מפעיל מוסמך לדודי קיטור ודודי הסקה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מכללת שיא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rtl/>
        </w:rPr>
        <w:t>באר שבע</w:t>
      </w:r>
    </w:p>
    <w:p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סביבת עבודה ותוכנה</w:t>
      </w: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:</w:t>
      </w:r>
    </w:p>
    <w:p>
      <w:pPr>
        <w:jc w:val="left"/>
      </w:pPr>
      <w:r>
        <w:rPr>
          <w:rFonts w:ascii="Times New Roman" w:hAnsi="Times New Roman" w:cs="Arial"/>
          <w:b w:val="0"/>
          <w:bCs w:val="0"/>
          <w:color w:val="000000"/>
          <w:sz w:val="28"/>
          <w:szCs w:val="28"/>
          <w:u w:val="none"/>
          <w:lang w:val="en-US"/>
        </w:rPr>
        <w:t>Microsoft Office, Vuniq, AutoCAD, Maximo, Sap, Priority</w:t>
      </w:r>
      <w:r>
        <w:rPr>
          <w:rFonts w:ascii="Times New Roman" w:hAnsi="Times New Roman" w:cs="Arial"/>
          <w:b w:val="0"/>
          <w:bCs w:val="0"/>
          <w:color w:val="000000"/>
          <w:sz w:val="28"/>
          <w:szCs w:val="28"/>
          <w:u w:val="none"/>
          <w:rtl/>
          <w:lang w:val="en-US"/>
        </w:rPr>
        <w:t xml:space="preserve"> </w:t>
      </w:r>
    </w:p>
    <w:p>
      <w:pPr>
        <w:rPr>
          <w:color w:val="000000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שירות צבאי</w:t>
      </w: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:</w:t>
      </w:r>
    </w:p>
    <w:p>
      <w:r>
        <w:rPr>
          <w:rFonts w:cs="Times New Roman"/>
          <w:b/>
          <w:bCs/>
          <w:color w:val="000000"/>
          <w:sz w:val="28"/>
          <w:szCs w:val="28"/>
          <w:u w:val="none"/>
        </w:rPr>
        <w:t>1998-2001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 xml:space="preserve">: 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>חיל רגלים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>חטיבת גבעתי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 xml:space="preserve">, 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 xml:space="preserve">מילואים עד 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</w:rPr>
        <w:t>2021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 xml:space="preserve">  </w:t>
      </w:r>
      <w:r>
        <w:rPr>
          <w:rFonts w:cs="Times New Roman"/>
          <w:b w:val="0"/>
          <w:bCs w:val="0"/>
          <w:color w:val="000000"/>
          <w:sz w:val="28"/>
          <w:szCs w:val="28"/>
          <w:u w:val="none"/>
          <w:rtl/>
        </w:rPr>
        <w:t>בגולני</w:t>
      </w:r>
    </w:p>
    <w:p>
      <w:pPr>
        <w:rPr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color w:val="000000"/>
          <w:sz w:val="30"/>
          <w:szCs w:val="30"/>
          <w:u w:val="single"/>
          <w:rtl/>
        </w:rPr>
        <w:t>שפות</w:t>
      </w:r>
      <w:r>
        <w:rPr>
          <w:b/>
          <w:bCs/>
          <w:color w:val="000000"/>
          <w:sz w:val="26"/>
          <w:szCs w:val="26"/>
          <w:u w:val="single"/>
          <w:rtl/>
        </w:rPr>
        <w:t>:</w:t>
      </w:r>
    </w:p>
    <w:p>
      <w:r>
        <w:rPr>
          <w:rFonts w:cs="Times New Roman"/>
          <w:color w:val="000000"/>
          <w:sz w:val="28"/>
          <w:szCs w:val="28"/>
          <w:rtl/>
        </w:rPr>
        <w:t>ליטאית ורוסית שפת האם</w:t>
      </w:r>
    </w:p>
    <w:p>
      <w:r>
        <w:rPr>
          <w:rFonts w:cs="Times New Roman"/>
          <w:color w:val="000000"/>
          <w:sz w:val="28"/>
          <w:szCs w:val="28"/>
          <w:rtl/>
        </w:rPr>
        <w:t>עברית ואנגלית ברמת שפת האם</w:t>
      </w:r>
    </w:p>
    <w:sectPr>
      <w:headerReference w:type="default" r:id="rId4"/>
      <w:type w:val="nextPage"/>
      <w:pgSz w:w="11906" w:h="16838"/>
      <w:pgMar w:top="1134" w:right="1134" w:bottom="1134" w:left="1134" w:header="0" w:footer="0" w:gutter="0"/>
      <w:pgNumType w:fmt="decimal"/>
      <w:cols w:space="708"/>
      <w:formProt w:val="0"/>
      <w:textDirection w:val="lrTb"/>
      <w:bidi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521074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David CLM"/>
        <w:kern w:val="2"/>
        <w:szCs w:val="24"/>
        <w:lang w:val="ru-RU" w:eastAsia="zh-CN" w:bidi="he-IL"/>
      </w:rPr>
    </w:rPrDefault>
    <w:pPrDefault>
      <w:pPr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overflowPunct/>
      <w:bidi/>
      <w:jc w:val="left"/>
    </w:pPr>
    <w:rPr>
      <w:rFonts w:ascii="Liberation Serif" w:eastAsia="NSimSun" w:hAnsi="Liberation Serif" w:cs="David CLM"/>
      <w:color w:val="auto"/>
      <w:kern w:val="2"/>
      <w:sz w:val="24"/>
      <w:szCs w:val="24"/>
      <w:lang w:val="ru-RU" w:eastAsia="zh-CN" w:bidi="he-IL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  <w:rPr>
      <w:lang w:val="en-US"/>
    </w:rPr>
  </w:style>
  <w:style w:type="character" w:customStyle="1" w:styleId="ListLabel3">
    <w:name w:val="ListLabel 3"/>
    <w:qFormat/>
    <w:rPr>
      <w:lang w:val="en-US"/>
    </w:rPr>
  </w:style>
  <w:style w:type="character" w:customStyle="1" w:styleId="a">
    <w:name w:val="כותרת תחתונה תו"/>
    <w:basedOn w:val="DefaultParagraphFont"/>
    <w:uiPriority w:val="99"/>
    <w:qFormat/>
    <w:rsid w:val="00B24E0F"/>
    <w:rPr>
      <w:sz w:val="24"/>
    </w:rPr>
  </w:style>
  <w:style w:type="character" w:customStyle="1" w:styleId="ListLabel4">
    <w:name w:val="ListLabel 4"/>
    <w:qFormat/>
    <w:rPr>
      <w:lang w:val="en-US"/>
    </w:rPr>
  </w:style>
  <w:style w:type="character" w:customStyle="1" w:styleId="ListLabel5">
    <w:name w:val="ListLabel 5"/>
    <w:qFormat/>
    <w:rPr>
      <w:lang w:val="en-US"/>
    </w:rPr>
  </w:style>
  <w:style w:type="character" w:customStyle="1" w:styleId="ListLabel6">
    <w:name w:val="ListLabel 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7">
    <w:name w:val="ListLabel 7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0">
    <w:name w:val="ListLabel 10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3">
    <w:name w:val="ListLabel 13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6">
    <w:name w:val="ListLabel 16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7">
    <w:name w:val="ListLabel 17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8">
    <w:name w:val="ListLabel 18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0">
    <w:name w:val="ListLabel 20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2">
    <w:name w:val="ListLabel 22"/>
    <w:qFormat/>
    <w:rPr>
      <w:rFonts w:ascii="Times New Roman" w:hAnsi="Times New Roman" w:cs="Times New Roman"/>
      <w:sz w:val="28"/>
      <w:szCs w:val="28"/>
      <w:lang w:val="en-US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Nachlieli CLM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</w:style>
  <w:style w:type="paragraph" w:customStyle="1" w:styleId="1">
    <w:name w:val="כיתוב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Header">
    <w:name w:val="Header"/>
    <w:basedOn w:val="Normal"/>
  </w:style>
  <w:style w:type="paragraph" w:customStyle="1" w:styleId="Footer">
    <w:name w:val="Footer"/>
    <w:basedOn w:val="Normal"/>
    <w:uiPriority w:val="99"/>
    <w:unhideWhenUsed/>
    <w:rsid w:val="00B24E0F"/>
    <w:pPr>
      <w:tabs>
        <w:tab w:val="clear" w:pos="709"/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271</Words>
  <Characters>1360</Characters>
  <Application>Microsoft Office Word</Application>
  <DocSecurity>0</DocSecurity>
  <Lines>0</Lines>
  <Paragraphs>41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revision>161</cp:revision>
  <dcterms:created xsi:type="dcterms:W3CDTF">2019-05-01T11:51:00Z</dcterms:created>
  <dcterms:modified xsi:type="dcterms:W3CDTF">2021-12-11T09:13:18Z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