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C272C8" w:rsidRPr="004F7E89" w:rsidP="00C272C8">
      <w:pPr>
        <w:spacing w:after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Mark </w:t>
      </w:r>
      <w:r>
        <w:rPr>
          <w:b/>
          <w:sz w:val="32"/>
          <w:szCs w:val="32"/>
        </w:rPr>
        <w:t>Chernihovsky</w:t>
      </w:r>
    </w:p>
    <w:p w:rsidR="00C272C8" w:rsidRPr="004F7E89" w:rsidP="00C272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4017/10 </w:t>
      </w:r>
      <w:r>
        <w:rPr>
          <w:sz w:val="24"/>
          <w:szCs w:val="24"/>
        </w:rPr>
        <w:t>Argaman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st.</w:t>
      </w:r>
    </w:p>
    <w:p w:rsidR="00C272C8" w:rsidRPr="004F7E89" w:rsidP="00C272C8">
      <w:pPr>
        <w:spacing w:after="0"/>
        <w:rPr>
          <w:sz w:val="24"/>
          <w:szCs w:val="24"/>
        </w:rPr>
      </w:pPr>
      <w:r>
        <w:rPr>
          <w:sz w:val="24"/>
          <w:szCs w:val="24"/>
        </w:rPr>
        <w:t>Eilat</w:t>
      </w:r>
      <w:r>
        <w:rPr>
          <w:sz w:val="24"/>
          <w:szCs w:val="24"/>
        </w:rPr>
        <w:t>. Israel</w:t>
      </w:r>
    </w:p>
    <w:p w:rsidR="00C272C8" w:rsidRPr="004F7E89" w:rsidP="009E2707">
      <w:pPr>
        <w:spacing w:after="0"/>
        <w:rPr>
          <w:sz w:val="24"/>
          <w:szCs w:val="24"/>
        </w:rPr>
      </w:pPr>
      <w:r>
        <w:rPr>
          <w:sz w:val="24"/>
          <w:szCs w:val="24"/>
        </w:rPr>
        <w:t>mchern2@gmail.com</w:t>
      </w:r>
    </w:p>
    <w:p w:rsidR="00C272C8" w:rsidRPr="004F7E89" w:rsidP="00C272C8">
      <w:pPr>
        <w:rPr>
          <w:sz w:val="24"/>
          <w:szCs w:val="24"/>
        </w:rPr>
      </w:pPr>
      <w:r>
        <w:rPr>
          <w:sz w:val="24"/>
          <w:szCs w:val="24"/>
        </w:rPr>
        <w:t>972509402131</w:t>
      </w:r>
      <w:r w:rsidRPr="004F7E89">
        <w:rPr>
          <w:sz w:val="24"/>
          <w:szCs w:val="24"/>
        </w:rPr>
        <w:t xml:space="preserve"> (Cell)</w:t>
      </w:r>
    </w:p>
    <w:p w:rsidR="00C272C8" w:rsidRPr="004F7E89" w:rsidP="00C272C8">
      <w:pPr>
        <w:rPr>
          <w:b/>
          <w:sz w:val="24"/>
          <w:szCs w:val="24"/>
        </w:rPr>
      </w:pPr>
      <w:r w:rsidRPr="004F7E89">
        <w:rPr>
          <w:b/>
          <w:sz w:val="24"/>
          <w:szCs w:val="24"/>
        </w:rPr>
        <w:t>RESEARCH INTERESTS</w:t>
      </w:r>
    </w:p>
    <w:p w:rsidR="00C272C8" w:rsidRPr="004F7E89" w:rsidP="00C272C8">
      <w:pPr>
        <w:rPr>
          <w:sz w:val="24"/>
          <w:szCs w:val="24"/>
        </w:rPr>
      </w:pPr>
      <w:r>
        <w:rPr>
          <w:sz w:val="24"/>
          <w:szCs w:val="24"/>
        </w:rPr>
        <w:t>Marine biology</w:t>
      </w:r>
    </w:p>
    <w:p w:rsidR="00C272C8" w:rsidRPr="004F7E89" w:rsidP="00C272C8">
      <w:pPr>
        <w:rPr>
          <w:b/>
          <w:sz w:val="24"/>
          <w:szCs w:val="24"/>
        </w:rPr>
      </w:pPr>
      <w:r w:rsidRPr="004F7E89">
        <w:rPr>
          <w:b/>
          <w:sz w:val="24"/>
          <w:szCs w:val="24"/>
        </w:rPr>
        <w:t>EDUCATION</w:t>
      </w:r>
    </w:p>
    <w:p w:rsidR="00C272C8" w:rsidRPr="004F7E89" w:rsidP="009E2707">
      <w:pPr>
        <w:spacing w:after="0"/>
        <w:rPr>
          <w:sz w:val="24"/>
          <w:szCs w:val="24"/>
        </w:rPr>
      </w:pPr>
      <w:r w:rsidRPr="004F7E89">
        <w:rPr>
          <w:sz w:val="24"/>
          <w:szCs w:val="24"/>
        </w:rPr>
        <w:t>M</w:t>
      </w:r>
      <w:r w:rsidR="009E2707">
        <w:rPr>
          <w:sz w:val="24"/>
          <w:szCs w:val="24"/>
        </w:rPr>
        <w:t>.Sc.</w:t>
      </w:r>
      <w:r w:rsidRPr="004F7E89">
        <w:rPr>
          <w:sz w:val="24"/>
          <w:szCs w:val="24"/>
        </w:rPr>
        <w:t xml:space="preserve"> in </w:t>
      </w:r>
      <w:r w:rsidR="009E2707">
        <w:rPr>
          <w:sz w:val="24"/>
          <w:szCs w:val="24"/>
        </w:rPr>
        <w:t xml:space="preserve">marine microbiology </w:t>
      </w:r>
      <w:r w:rsidRPr="004F7E89">
        <w:rPr>
          <w:sz w:val="24"/>
          <w:szCs w:val="24"/>
        </w:rPr>
        <w:t>June 201</w:t>
      </w:r>
      <w:r w:rsidR="009E2707">
        <w:rPr>
          <w:sz w:val="24"/>
          <w:szCs w:val="24"/>
        </w:rPr>
        <w:t>0</w:t>
      </w:r>
      <w:r w:rsidRPr="004F7E89">
        <w:rPr>
          <w:sz w:val="24"/>
          <w:szCs w:val="24"/>
        </w:rPr>
        <w:t xml:space="preserve"> – </w:t>
      </w:r>
      <w:r w:rsidR="009E2707">
        <w:rPr>
          <w:sz w:val="24"/>
          <w:szCs w:val="24"/>
        </w:rPr>
        <w:t xml:space="preserve"> HEBREW </w:t>
      </w:r>
      <w:r w:rsidRPr="004F7E89">
        <w:rPr>
          <w:sz w:val="24"/>
          <w:szCs w:val="24"/>
        </w:rPr>
        <w:t xml:space="preserve">UNIVERSITY </w:t>
      </w:r>
      <w:r w:rsidR="009E2707">
        <w:rPr>
          <w:sz w:val="24"/>
          <w:szCs w:val="24"/>
        </w:rPr>
        <w:t>JERUSALEM.</w:t>
      </w:r>
      <w:r w:rsidRPr="004F7E89">
        <w:rPr>
          <w:sz w:val="24"/>
          <w:szCs w:val="24"/>
        </w:rPr>
        <w:t xml:space="preserve"> </w:t>
      </w:r>
      <w:r w:rsidR="009E2707">
        <w:rPr>
          <w:sz w:val="24"/>
          <w:szCs w:val="24"/>
        </w:rPr>
        <w:t>ISRAEL</w:t>
      </w:r>
    </w:p>
    <w:p w:rsidR="00C272C8" w:rsidRPr="004F7E89" w:rsidP="009E2707">
      <w:pPr>
        <w:rPr>
          <w:sz w:val="24"/>
          <w:szCs w:val="24"/>
        </w:rPr>
      </w:pPr>
      <w:r w:rsidRPr="004F7E89">
        <w:rPr>
          <w:sz w:val="24"/>
          <w:szCs w:val="24"/>
        </w:rPr>
        <w:t>B</w:t>
      </w:r>
      <w:r w:rsidR="009E2707">
        <w:rPr>
          <w:sz w:val="24"/>
          <w:szCs w:val="24"/>
        </w:rPr>
        <w:t>.SC.</w:t>
      </w:r>
      <w:r w:rsidRPr="004F7E89">
        <w:rPr>
          <w:sz w:val="24"/>
          <w:szCs w:val="24"/>
        </w:rPr>
        <w:t xml:space="preserve"> </w:t>
      </w:r>
      <w:r w:rsidR="009E2707">
        <w:rPr>
          <w:sz w:val="24"/>
          <w:szCs w:val="24"/>
        </w:rPr>
        <w:t>marine environmental studies 2004 MICHMORET MARINE COLLAGE.RUPPIN ACADEMIC CENTER</w:t>
      </w:r>
    </w:p>
    <w:p w:rsidR="00C272C8" w:rsidRPr="004F7E89" w:rsidP="00C272C8">
      <w:pPr>
        <w:rPr>
          <w:b/>
          <w:sz w:val="24"/>
          <w:szCs w:val="24"/>
        </w:rPr>
      </w:pPr>
      <w:r w:rsidRPr="004F7E89">
        <w:rPr>
          <w:b/>
          <w:sz w:val="24"/>
          <w:szCs w:val="24"/>
        </w:rPr>
        <w:t>PROFESSIONAL EXPERIENCE</w:t>
      </w:r>
    </w:p>
    <w:p w:rsidR="00C272C8" w:rsidRPr="004F7E89" w:rsidP="00ED2E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Research technician for the national monitoring program in the Gulf of </w:t>
      </w:r>
      <w:r>
        <w:rPr>
          <w:sz w:val="24"/>
          <w:szCs w:val="24"/>
        </w:rPr>
        <w:t>Eilat</w:t>
      </w:r>
      <w:r>
        <w:rPr>
          <w:sz w:val="24"/>
          <w:szCs w:val="24"/>
        </w:rPr>
        <w:t xml:space="preserve">  </w:t>
      </w:r>
      <w:r w:rsidRPr="004F7E89" w:rsidR="004F7E89">
        <w:rPr>
          <w:sz w:val="24"/>
          <w:szCs w:val="24"/>
        </w:rPr>
        <w:t xml:space="preserve"> 20</w:t>
      </w:r>
      <w:r>
        <w:rPr>
          <w:sz w:val="24"/>
          <w:szCs w:val="24"/>
        </w:rPr>
        <w:t>08</w:t>
      </w:r>
      <w:r w:rsidRPr="004F7E89" w:rsidR="004F7E89">
        <w:rPr>
          <w:sz w:val="24"/>
          <w:szCs w:val="24"/>
        </w:rPr>
        <w:t xml:space="preserve"> – June </w:t>
      </w:r>
      <w:r w:rsidRPr="004F7E89">
        <w:rPr>
          <w:sz w:val="24"/>
          <w:szCs w:val="24"/>
        </w:rPr>
        <w:t>2018</w:t>
      </w:r>
    </w:p>
    <w:p w:rsidR="00C272C8" w:rsidRPr="004F7E89" w:rsidP="00ED2EB5">
      <w:pPr>
        <w:spacing w:after="0"/>
        <w:rPr>
          <w:sz w:val="24"/>
          <w:szCs w:val="24"/>
        </w:rPr>
      </w:pPr>
      <w:r w:rsidRPr="004F7E89">
        <w:rPr>
          <w:sz w:val="24"/>
          <w:szCs w:val="24"/>
        </w:rPr>
        <w:t>T</w:t>
      </w:r>
      <w:r w:rsidR="00ED2EB5">
        <w:rPr>
          <w:sz w:val="24"/>
          <w:szCs w:val="24"/>
        </w:rPr>
        <w:t xml:space="preserve">eaching Assistant, Interuniversity institute in </w:t>
      </w:r>
      <w:r w:rsidR="00ED2EB5">
        <w:rPr>
          <w:sz w:val="24"/>
          <w:szCs w:val="24"/>
        </w:rPr>
        <w:t>Eilat</w:t>
      </w:r>
      <w:r w:rsidRPr="004F7E89" w:rsidR="004F7E89">
        <w:rPr>
          <w:sz w:val="24"/>
          <w:szCs w:val="24"/>
        </w:rPr>
        <w:t xml:space="preserve"> 20</w:t>
      </w:r>
      <w:r w:rsidR="00ED2EB5">
        <w:rPr>
          <w:sz w:val="24"/>
          <w:szCs w:val="24"/>
        </w:rPr>
        <w:t>06</w:t>
      </w:r>
      <w:r w:rsidRPr="004F7E89" w:rsidR="004F7E89">
        <w:rPr>
          <w:sz w:val="24"/>
          <w:szCs w:val="24"/>
        </w:rPr>
        <w:t xml:space="preserve">– June </w:t>
      </w:r>
      <w:r w:rsidRPr="004F7E89">
        <w:rPr>
          <w:sz w:val="24"/>
          <w:szCs w:val="24"/>
        </w:rPr>
        <w:t>20</w:t>
      </w:r>
      <w:r w:rsidR="00ED2EB5">
        <w:rPr>
          <w:sz w:val="24"/>
          <w:szCs w:val="24"/>
        </w:rPr>
        <w:t>08</w:t>
      </w:r>
    </w:p>
    <w:p w:rsidR="00C272C8" w:rsidRPr="004F7E89" w:rsidP="00ED2EB5">
      <w:pPr>
        <w:rPr>
          <w:sz w:val="24"/>
          <w:szCs w:val="24"/>
        </w:rPr>
      </w:pPr>
      <w:r>
        <w:rPr>
          <w:sz w:val="24"/>
          <w:szCs w:val="24"/>
        </w:rPr>
        <w:t>Research technician</w:t>
      </w:r>
      <w:r w:rsidRPr="004F7E89">
        <w:rPr>
          <w:sz w:val="24"/>
          <w:szCs w:val="24"/>
        </w:rPr>
        <w:t xml:space="preserve"> Department of </w:t>
      </w:r>
      <w:r>
        <w:rPr>
          <w:sz w:val="24"/>
          <w:szCs w:val="24"/>
        </w:rPr>
        <w:t xml:space="preserve">life science TEL AVIV </w:t>
      </w:r>
      <w:r w:rsidRPr="004F7E89">
        <w:rPr>
          <w:sz w:val="24"/>
          <w:szCs w:val="24"/>
        </w:rPr>
        <w:t>UNIVERSITY</w:t>
      </w:r>
      <w:r>
        <w:rPr>
          <w:sz w:val="24"/>
          <w:szCs w:val="24"/>
        </w:rPr>
        <w:t xml:space="preserve"> 2004-2005</w:t>
      </w:r>
    </w:p>
    <w:p w:rsidR="00C272C8" w:rsidRPr="004F7E89" w:rsidP="00C272C8">
      <w:pPr>
        <w:rPr>
          <w:b/>
          <w:sz w:val="24"/>
          <w:szCs w:val="24"/>
        </w:rPr>
      </w:pPr>
      <w:r w:rsidRPr="004F7E89">
        <w:rPr>
          <w:b/>
          <w:sz w:val="24"/>
          <w:szCs w:val="24"/>
        </w:rPr>
        <w:t>RESEARCH / FIELD WORK EXPERIENCE</w:t>
      </w:r>
    </w:p>
    <w:p w:rsidR="00C272C8" w:rsidRPr="004F7E89" w:rsidP="00C272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monitoring program field sampling 2008-2018</w:t>
      </w:r>
    </w:p>
    <w:p w:rsidR="00C272C8" w:rsidP="00C272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Dead sea under water springs sampling project 2010 BEN GURION UNIVERSITY</w:t>
      </w:r>
    </w:p>
    <w:p w:rsidR="00F10A69" w:rsidP="00C272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Artificial reefs research 2004-2005 via TEL AVIV </w:t>
      </w:r>
      <w:r w:rsidRPr="004F7E89">
        <w:rPr>
          <w:sz w:val="24"/>
          <w:szCs w:val="24"/>
        </w:rPr>
        <w:t>UNIVERSITY</w:t>
      </w:r>
    </w:p>
    <w:p w:rsidR="00F10A69" w:rsidRPr="004F7E89" w:rsidP="00C272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Military service 1995-1998</w:t>
      </w:r>
    </w:p>
    <w:p w:rsidR="00C272C8" w:rsidRPr="004F7E89" w:rsidP="00C272C8">
      <w:pPr>
        <w:rPr>
          <w:b/>
          <w:sz w:val="24"/>
          <w:szCs w:val="24"/>
        </w:rPr>
      </w:pPr>
      <w:r w:rsidRPr="004F7E89">
        <w:rPr>
          <w:b/>
          <w:sz w:val="24"/>
          <w:szCs w:val="24"/>
        </w:rPr>
        <w:t>PUBLICATIONS</w:t>
      </w:r>
    </w:p>
    <w:p w:rsidR="00C272C8" w:rsidRPr="008B73DC" w:rsidP="008B73D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8B73DC" w:rsidR="00F10A69">
        <w:rPr>
          <w:sz w:val="24"/>
          <w:szCs w:val="24"/>
        </w:rPr>
        <w:t>ational monitoring program annual report</w:t>
      </w:r>
      <w:r w:rsidRPr="008B73DC">
        <w:rPr>
          <w:sz w:val="24"/>
          <w:szCs w:val="24"/>
        </w:rPr>
        <w:t>.</w:t>
      </w:r>
      <w:r w:rsidRPr="008B73DC" w:rsidR="00F10A69">
        <w:rPr>
          <w:b/>
          <w:bCs/>
          <w:sz w:val="24"/>
          <w:szCs w:val="24"/>
        </w:rPr>
        <w:t>2009-2018</w:t>
      </w:r>
    </w:p>
    <w:p w:rsidR="00205A8A" w:rsidRPr="00205A8A" w:rsidP="008B73DC">
      <w:pPr>
        <w:pStyle w:val="ListParagraph"/>
        <w:numPr>
          <w:ilvl w:val="0"/>
          <w:numId w:val="7"/>
        </w:numPr>
        <w:shd w:val="clear" w:color="auto" w:fill="FFFFFF"/>
        <w:jc w:val="center"/>
        <w:rPr>
          <w:rFonts w:ascii="Arial" w:hAnsi="Arial" w:cs="Arial"/>
          <w:color w:val="BBBBBB"/>
          <w:sz w:val="14"/>
          <w:szCs w:val="14"/>
        </w:rPr>
      </w:pPr>
    </w:p>
    <w:p w:rsidR="00205A8A" w:rsidRPr="00205A8A" w:rsidP="008B73DC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Y. Sharon et al."</w:t>
      </w:r>
      <w:r w:rsidRPr="00205A8A">
        <w:rPr>
          <w:rFonts w:ascii="Arial" w:hAnsi="Arial" w:cs="Arial"/>
          <w:color w:val="111111"/>
        </w:rPr>
        <w:t xml:space="preserve">Photosynthetic responses of </w:t>
      </w:r>
      <w:r w:rsidRPr="00205A8A">
        <w:rPr>
          <w:rFonts w:ascii="Arial" w:hAnsi="Arial" w:cs="Arial"/>
          <w:color w:val="111111"/>
        </w:rPr>
        <w:t>Halophila</w:t>
      </w:r>
      <w:r w:rsidRPr="00205A8A">
        <w:rPr>
          <w:rFonts w:ascii="Arial" w:hAnsi="Arial" w:cs="Arial"/>
          <w:color w:val="111111"/>
        </w:rPr>
        <w:t xml:space="preserve"> </w:t>
      </w:r>
      <w:r w:rsidRPr="00205A8A">
        <w:rPr>
          <w:rFonts w:ascii="Arial" w:hAnsi="Arial" w:cs="Arial"/>
          <w:color w:val="111111"/>
        </w:rPr>
        <w:t>stipulaceato</w:t>
      </w:r>
      <w:r w:rsidRPr="00205A8A">
        <w:rPr>
          <w:rFonts w:ascii="Arial" w:hAnsi="Arial" w:cs="Arial"/>
          <w:color w:val="111111"/>
        </w:rPr>
        <w:t xml:space="preserve"> a light gradient. II.</w:t>
      </w:r>
    </w:p>
    <w:p w:rsidR="00205A8A" w:rsidRPr="008B73DC" w:rsidP="008B73DC">
      <w:pPr>
        <w:shd w:val="clear" w:color="auto" w:fill="FFFFFF"/>
        <w:ind w:left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</w:t>
      </w:r>
      <w:r w:rsidRPr="008B73DC">
        <w:rPr>
          <w:rFonts w:ascii="Arial" w:hAnsi="Arial" w:cs="Arial"/>
          <w:color w:val="111111"/>
        </w:rPr>
        <w:t>Publication Preview". 2009</w:t>
      </w:r>
    </w:p>
    <w:p w:rsidR="00205A8A" w:rsidRPr="00205A8A" w:rsidP="008B73DC">
      <w:pPr>
        <w:pStyle w:val="ListParagraph"/>
        <w:numPr>
          <w:ilvl w:val="0"/>
          <w:numId w:val="7"/>
        </w:numPr>
        <w:spacing w:after="286" w:line="240" w:lineRule="auto"/>
        <w:outlineLvl w:val="0"/>
        <w:rPr>
          <w:rFonts w:ascii="Arial" w:eastAsia="Times New Roman" w:hAnsi="Arial" w:cs="Arial"/>
          <w:color w:val="111111"/>
          <w:kern w:val="36"/>
          <w:lang w:bidi="he-IL"/>
        </w:rPr>
      </w:pPr>
      <w:r>
        <w:rPr>
          <w:rFonts w:ascii="Arial" w:eastAsia="Times New Roman" w:hAnsi="Arial" w:cs="Arial"/>
          <w:color w:val="111111"/>
          <w:kern w:val="36"/>
          <w:lang w:bidi="he-IL"/>
        </w:rPr>
        <w:t xml:space="preserve"> </w:t>
      </w:r>
      <w:r>
        <w:rPr>
          <w:rFonts w:ascii="Arial" w:eastAsia="Times New Roman" w:hAnsi="Arial" w:cs="Arial"/>
          <w:color w:val="111111"/>
          <w:kern w:val="36"/>
          <w:lang w:bidi="he-IL"/>
        </w:rPr>
        <w:t>D.Ionescu</w:t>
      </w:r>
      <w:r>
        <w:rPr>
          <w:rFonts w:ascii="Arial" w:eastAsia="Times New Roman" w:hAnsi="Arial" w:cs="Arial"/>
          <w:color w:val="111111"/>
          <w:kern w:val="36"/>
          <w:lang w:bidi="he-IL"/>
        </w:rPr>
        <w:t xml:space="preserve"> et al. "</w:t>
      </w:r>
      <w:r w:rsidRPr="00205A8A">
        <w:rPr>
          <w:rFonts w:ascii="Arial" w:eastAsia="Times New Roman" w:hAnsi="Arial" w:cs="Arial"/>
          <w:color w:val="111111"/>
          <w:kern w:val="36"/>
          <w:lang w:bidi="he-IL"/>
        </w:rPr>
        <w:t>Archaea in the Gulf of Aqaba</w:t>
      </w:r>
      <w:r>
        <w:rPr>
          <w:rFonts w:ascii="Arial" w:eastAsia="Times New Roman" w:hAnsi="Arial" w:cs="Arial"/>
          <w:color w:val="111111"/>
          <w:kern w:val="36"/>
          <w:lang w:bidi="he-IL"/>
        </w:rPr>
        <w:t>". 2009</w:t>
      </w:r>
    </w:p>
    <w:p w:rsidR="00205A8A" w:rsidRPr="00205A8A" w:rsidP="008B73DC">
      <w:pPr>
        <w:pStyle w:val="ListParagraph"/>
        <w:ind w:left="360"/>
      </w:pPr>
    </w:p>
    <w:p w:rsidR="00C272C8" w:rsidRPr="00852CD2" w:rsidP="008B73DC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N.Kaminaia</w:t>
      </w:r>
      <w:r>
        <w:rPr>
          <w:sz w:val="24"/>
          <w:szCs w:val="24"/>
        </w:rPr>
        <w:t xml:space="preserve"> et </w:t>
      </w:r>
      <w:r>
        <w:rPr>
          <w:sz w:val="24"/>
          <w:szCs w:val="24"/>
        </w:rPr>
        <w:t>al."</w:t>
      </w:r>
      <w:r w:rsidRPr="008B73DC">
        <w:rPr>
          <w:b/>
          <w:bCs/>
          <w:sz w:val="24"/>
          <w:szCs w:val="24"/>
        </w:rPr>
        <w:t>The</w:t>
      </w:r>
      <w:r w:rsidRPr="008B73DC">
        <w:rPr>
          <w:b/>
          <w:bCs/>
          <w:sz w:val="24"/>
          <w:szCs w:val="24"/>
        </w:rPr>
        <w:t xml:space="preserve"> cyanate</w:t>
      </w:r>
      <w:r w:rsidRPr="00205A8A">
        <w:rPr>
          <w:sz w:val="24"/>
          <w:szCs w:val="24"/>
        </w:rPr>
        <w:t xml:space="preserve"> </w:t>
      </w:r>
      <w:r w:rsidRPr="008B73DC">
        <w:rPr>
          <w:b/>
          <w:bCs/>
          <w:sz w:val="24"/>
          <w:szCs w:val="24"/>
        </w:rPr>
        <w:t>utilization capacity of marine unicellular Cyanobacteria</w:t>
      </w:r>
      <w:r>
        <w:rPr>
          <w:sz w:val="24"/>
          <w:szCs w:val="24"/>
        </w:rPr>
        <w:t>".</w:t>
      </w:r>
      <w:r w:rsidRPr="00205A8A">
        <w:rPr>
          <w:sz w:val="24"/>
          <w:szCs w:val="24"/>
        </w:rPr>
        <w:t xml:space="preserve"> </w:t>
      </w:r>
      <w:r w:rsidRPr="008B73DC">
        <w:rPr>
          <w:b/>
          <w:bCs/>
          <w:sz w:val="24"/>
          <w:szCs w:val="24"/>
        </w:rPr>
        <w:t>2008</w:t>
      </w:r>
    </w:p>
    <w:p w:rsidR="00EC6E19" w:rsidP="00EC6E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Pr="00EC6E19">
        <w:rPr>
          <w:b/>
          <w:bCs/>
          <w:sz w:val="24"/>
          <w:szCs w:val="24"/>
        </w:rPr>
        <w:t>anguages</w:t>
      </w:r>
    </w:p>
    <w:p w:rsidR="00EC6E19" w:rsidP="00EC6E19">
      <w:pPr>
        <w:rPr>
          <w:sz w:val="24"/>
          <w:szCs w:val="24"/>
        </w:rPr>
      </w:pPr>
      <w:r>
        <w:rPr>
          <w:sz w:val="24"/>
          <w:szCs w:val="24"/>
        </w:rPr>
        <w:t>Hebrew native (oral and writing)</w:t>
      </w:r>
    </w:p>
    <w:p w:rsidR="00EC6E19" w:rsidP="00EC6E19">
      <w:pPr>
        <w:rPr>
          <w:sz w:val="24"/>
          <w:szCs w:val="24"/>
        </w:rPr>
      </w:pPr>
      <w:r>
        <w:rPr>
          <w:sz w:val="24"/>
          <w:szCs w:val="24"/>
        </w:rPr>
        <w:t>English (oral and writing)</w:t>
      </w:r>
    </w:p>
    <w:p w:rsidR="00EC6E19" w:rsidRPr="00EC6E19" w:rsidP="00EC6E19">
      <w:pPr>
        <w:rPr>
          <w:sz w:val="24"/>
          <w:szCs w:val="24"/>
        </w:rPr>
      </w:pPr>
      <w:r>
        <w:rPr>
          <w:sz w:val="24"/>
          <w:szCs w:val="24"/>
        </w:rPr>
        <w:t>Russian (oral)</w:t>
      </w:r>
    </w:p>
    <w:p w:rsidR="00205A8A" w:rsidP="00205A8A">
      <w:pPr>
        <w:rPr>
          <w:b/>
          <w:bCs/>
          <w:sz w:val="24"/>
          <w:szCs w:val="24"/>
        </w:rPr>
      </w:pPr>
      <w:r w:rsidRPr="00205A8A">
        <w:rPr>
          <w:b/>
          <w:bCs/>
          <w:sz w:val="24"/>
          <w:szCs w:val="24"/>
        </w:rPr>
        <w:t xml:space="preserve">Skills and licenses </w:t>
      </w:r>
    </w:p>
    <w:p w:rsidR="00EC6E19" w:rsidP="00852CD2">
      <w:pPr>
        <w:rPr>
          <w:sz w:val="24"/>
          <w:szCs w:val="24"/>
        </w:rPr>
      </w:pPr>
      <w:r>
        <w:rPr>
          <w:sz w:val="24"/>
          <w:szCs w:val="24"/>
        </w:rPr>
        <w:t xml:space="preserve">Technical, </w:t>
      </w:r>
      <w:r w:rsidR="00852CD2">
        <w:rPr>
          <w:sz w:val="24"/>
          <w:szCs w:val="24"/>
        </w:rPr>
        <w:t>T</w:t>
      </w:r>
      <w:r>
        <w:rPr>
          <w:sz w:val="24"/>
          <w:szCs w:val="24"/>
        </w:rPr>
        <w:t>rimix</w:t>
      </w:r>
      <w:r>
        <w:rPr>
          <w:sz w:val="24"/>
          <w:szCs w:val="24"/>
        </w:rPr>
        <w:t xml:space="preserve"> and closed circuit diving</w:t>
      </w:r>
      <w:r w:rsidR="00852CD2">
        <w:rPr>
          <w:sz w:val="24"/>
          <w:szCs w:val="24"/>
        </w:rPr>
        <w:t xml:space="preserve"> 2007-2010</w:t>
      </w:r>
    </w:p>
    <w:p w:rsidR="00EC6E19" w:rsidRPr="00EC6E19" w:rsidP="007A0AA9">
      <w:pPr>
        <w:rPr>
          <w:sz w:val="24"/>
          <w:szCs w:val="24"/>
        </w:rPr>
      </w:pPr>
      <w:r w:rsidRPr="00EC6E19">
        <w:rPr>
          <w:sz w:val="24"/>
          <w:szCs w:val="24"/>
        </w:rPr>
        <w:t>Skipper</w:t>
      </w:r>
      <w:r>
        <w:rPr>
          <w:sz w:val="24"/>
          <w:szCs w:val="24"/>
        </w:rPr>
        <w:t xml:space="preserve"> </w:t>
      </w:r>
      <w:r w:rsidR="007A0AA9">
        <w:rPr>
          <w:sz w:val="24"/>
          <w:szCs w:val="24"/>
        </w:rPr>
        <w:t>license</w:t>
      </w:r>
      <w:r>
        <w:rPr>
          <w:sz w:val="24"/>
          <w:szCs w:val="24"/>
        </w:rPr>
        <w:t xml:space="preserve"> 200</w:t>
      </w:r>
      <w:r w:rsidR="00852CD2">
        <w:rPr>
          <w:sz w:val="24"/>
          <w:szCs w:val="24"/>
        </w:rPr>
        <w:t>2</w:t>
      </w:r>
    </w:p>
    <w:sectPr w:rsidSect="00C703B2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37764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AC41CC"/>
    <w:multiLevelType w:val="hybridMultilevel"/>
    <w:tmpl w:val="CA56B83C"/>
    <w:lvl w:ilvl="0">
      <w:start w:val="673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4749"/>
    <w:multiLevelType w:val="hybridMultilevel"/>
    <w:tmpl w:val="676AB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6DFB"/>
    <w:multiLevelType w:val="hybridMultilevel"/>
    <w:tmpl w:val="48C648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413F"/>
    <w:multiLevelType w:val="hybridMultilevel"/>
    <w:tmpl w:val="EC506BD6"/>
    <w:lvl w:ilvl="0">
      <w:start w:val="673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548EF"/>
    <w:multiLevelType w:val="hybridMultilevel"/>
    <w:tmpl w:val="A4A6F3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21DC8"/>
    <w:multiLevelType w:val="hybridMultilevel"/>
    <w:tmpl w:val="8FF40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F67EC"/>
    <w:multiLevelType w:val="multilevel"/>
    <w:tmpl w:val="1924D51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C8"/>
    <w:rsid w:val="000108E1"/>
    <w:rsid w:val="000938BB"/>
    <w:rsid w:val="000E424D"/>
    <w:rsid w:val="00143D9C"/>
    <w:rsid w:val="00205A8A"/>
    <w:rsid w:val="002B6270"/>
    <w:rsid w:val="003020FF"/>
    <w:rsid w:val="00367AE3"/>
    <w:rsid w:val="004B7E17"/>
    <w:rsid w:val="004F7E89"/>
    <w:rsid w:val="005A1369"/>
    <w:rsid w:val="005B1E13"/>
    <w:rsid w:val="00681E15"/>
    <w:rsid w:val="007A0AA9"/>
    <w:rsid w:val="00852CD2"/>
    <w:rsid w:val="008B73DC"/>
    <w:rsid w:val="008C27D8"/>
    <w:rsid w:val="00961875"/>
    <w:rsid w:val="009753E7"/>
    <w:rsid w:val="009E2707"/>
    <w:rsid w:val="00A82B98"/>
    <w:rsid w:val="00AF251F"/>
    <w:rsid w:val="00C272C8"/>
    <w:rsid w:val="00C44B25"/>
    <w:rsid w:val="00C471F1"/>
    <w:rsid w:val="00C703B2"/>
    <w:rsid w:val="00C82B5F"/>
    <w:rsid w:val="00CC13B8"/>
    <w:rsid w:val="00D40AC0"/>
    <w:rsid w:val="00D623CC"/>
    <w:rsid w:val="00E05C7D"/>
    <w:rsid w:val="00E51BEC"/>
    <w:rsid w:val="00E862F8"/>
    <w:rsid w:val="00E96CB2"/>
    <w:rsid w:val="00EC6E19"/>
    <w:rsid w:val="00ED2EB5"/>
    <w:rsid w:val="00F10A69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5C6B35-FFAE-4A45-B447-286E58FB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3B2"/>
  </w:style>
  <w:style w:type="paragraph" w:styleId="Heading1">
    <w:name w:val="heading 1"/>
    <w:basedOn w:val="Normal"/>
    <w:link w:val="1"/>
    <w:uiPriority w:val="9"/>
    <w:qFormat/>
    <w:rsid w:val="00205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2C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72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72C8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20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205A8A"/>
    <w:rPr>
      <w:rFonts w:ascii="Tahoma" w:hAnsi="Tahoma" w:cs="Tahoma"/>
      <w:sz w:val="16"/>
      <w:szCs w:val="16"/>
    </w:rPr>
  </w:style>
  <w:style w:type="character" w:customStyle="1" w:styleId="1">
    <w:name w:val="כותרת 1 תו"/>
    <w:basedOn w:val="DefaultParagraphFont"/>
    <w:link w:val="Heading1"/>
    <w:uiPriority w:val="9"/>
    <w:rsid w:val="00205A8A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177B-A5A6-4578-AD9D-43C180AB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Diehl</dc:creator>
  <cp:lastModifiedBy>Windows User</cp:lastModifiedBy>
  <cp:revision>2</cp:revision>
  <dcterms:created xsi:type="dcterms:W3CDTF">2019-10-17T16:33:00Z</dcterms:created>
  <dcterms:modified xsi:type="dcterms:W3CDTF">2019-10-17T16:33:00Z</dcterms:modified>
</cp:coreProperties>
</file>